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701A" w:rsidRDefault="0055701A" w:rsidP="00242AE2">
      <w:pPr>
        <w:rPr>
          <w:noProof/>
          <w:lang w:val="es-MX" w:eastAsia="es-MX"/>
        </w:rPr>
      </w:pPr>
    </w:p>
    <w:p w:rsidR="002741A7" w:rsidRDefault="0061781D" w:rsidP="00242AE2">
      <w:pPr>
        <w:rPr>
          <w:noProof/>
          <w:lang w:val="es-MX" w:eastAsia="es-MX"/>
        </w:rPr>
      </w:pPr>
      <w:r>
        <w:rPr>
          <w:rFonts w:ascii="Arial" w:hAnsi="Arial" w:cs="Arial"/>
          <w:b/>
          <w:noProof/>
          <w:sz w:val="20"/>
          <w:szCs w:val="20"/>
          <w:lang w:val="es-MX" w:eastAsia="es-MX"/>
        </w:rPr>
        <w:drawing>
          <wp:anchor distT="0" distB="0" distL="114300" distR="114300" simplePos="0" relativeHeight="251658240" behindDoc="1" locked="0" layoutInCell="1" allowOverlap="1">
            <wp:simplePos x="0" y="0"/>
            <wp:positionH relativeFrom="column">
              <wp:posOffset>-446314</wp:posOffset>
            </wp:positionH>
            <wp:positionV relativeFrom="paragraph">
              <wp:posOffset>-624840</wp:posOffset>
            </wp:positionV>
            <wp:extent cx="7758354" cy="2471057"/>
            <wp:effectExtent l="0" t="0" r="0" b="0"/>
            <wp:wrapNone/>
            <wp:docPr id="1" name="Imagen 1" descr="C:\Users\jose.sandate\Desktop\GOB materiales\Comunicado\COMUNICADO_cope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sandate\Desktop\GOB materiales\Comunicado\COMUNICADO_copet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8354" cy="24710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F60" w:rsidRDefault="00E81E4C" w:rsidP="00E81E4C">
      <w:pPr>
        <w:tabs>
          <w:tab w:val="left" w:pos="2966"/>
        </w:tabs>
        <w:rPr>
          <w:noProof/>
          <w:lang w:val="es-MX" w:eastAsia="es-MX"/>
        </w:rPr>
      </w:pPr>
      <w:r>
        <w:rPr>
          <w:noProof/>
          <w:lang w:val="es-MX" w:eastAsia="es-MX"/>
        </w:rPr>
        <w:tab/>
      </w:r>
    </w:p>
    <w:p w:rsidR="00A30F60" w:rsidRPr="00271E2A" w:rsidRDefault="00A30F60" w:rsidP="00242AE2">
      <w:pPr>
        <w:rPr>
          <w:rFonts w:ascii="Arial" w:hAnsi="Arial" w:cs="Arial"/>
          <w:sz w:val="28"/>
        </w:rPr>
      </w:pPr>
    </w:p>
    <w:p w:rsidR="00E81E4C" w:rsidRDefault="00E81E4C" w:rsidP="00914523">
      <w:pPr>
        <w:ind w:left="708"/>
        <w:jc w:val="right"/>
        <w:rPr>
          <w:rFonts w:ascii="Arial" w:hAnsi="Arial" w:cs="Arial"/>
        </w:rPr>
      </w:pPr>
    </w:p>
    <w:p w:rsidR="00E81E4C" w:rsidRDefault="00E81E4C" w:rsidP="00684BE9">
      <w:pPr>
        <w:tabs>
          <w:tab w:val="left" w:pos="4526"/>
        </w:tabs>
        <w:rPr>
          <w:rFonts w:ascii="Arial" w:hAnsi="Arial" w:cs="Arial"/>
        </w:rPr>
      </w:pPr>
    </w:p>
    <w:p w:rsidR="00684BE9" w:rsidRDefault="00684BE9" w:rsidP="00684BE9">
      <w:pPr>
        <w:tabs>
          <w:tab w:val="left" w:pos="4526"/>
        </w:tabs>
        <w:rPr>
          <w:rFonts w:ascii="Arial" w:hAnsi="Arial" w:cs="Arial"/>
        </w:rPr>
      </w:pPr>
    </w:p>
    <w:p w:rsidR="00684BE9" w:rsidRDefault="00684BE9" w:rsidP="00684BE9">
      <w:pPr>
        <w:tabs>
          <w:tab w:val="left" w:pos="4526"/>
        </w:tabs>
        <w:rPr>
          <w:rFonts w:ascii="Arial" w:hAnsi="Arial" w:cs="Arial"/>
        </w:rPr>
      </w:pPr>
    </w:p>
    <w:p w:rsidR="00E81E4C" w:rsidRDefault="00E81E4C" w:rsidP="00684BE9">
      <w:pPr>
        <w:ind w:left="708"/>
        <w:jc w:val="center"/>
        <w:rPr>
          <w:rFonts w:ascii="Arial" w:hAnsi="Arial" w:cs="Arial"/>
        </w:rPr>
      </w:pPr>
    </w:p>
    <w:p w:rsidR="00E81E4C" w:rsidRDefault="00E81E4C" w:rsidP="00684BE9">
      <w:pPr>
        <w:ind w:left="708"/>
        <w:jc w:val="center"/>
        <w:rPr>
          <w:rFonts w:ascii="Arial" w:hAnsi="Arial" w:cs="Arial"/>
        </w:rPr>
      </w:pPr>
    </w:p>
    <w:p w:rsidR="00E81E4C" w:rsidRDefault="00E81E4C" w:rsidP="00914523">
      <w:pPr>
        <w:ind w:left="708"/>
        <w:jc w:val="right"/>
        <w:rPr>
          <w:rFonts w:ascii="Arial" w:hAnsi="Arial" w:cs="Arial"/>
        </w:rPr>
      </w:pPr>
    </w:p>
    <w:p w:rsidR="00E81E4C" w:rsidRDefault="00E81E4C" w:rsidP="00914523">
      <w:pPr>
        <w:ind w:left="708"/>
        <w:jc w:val="right"/>
        <w:rPr>
          <w:rFonts w:ascii="Arial" w:hAnsi="Arial" w:cs="Arial"/>
        </w:rPr>
      </w:pPr>
    </w:p>
    <w:p w:rsidR="00A32D25" w:rsidRDefault="00882F12" w:rsidP="00914523">
      <w:pPr>
        <w:ind w:left="708"/>
        <w:jc w:val="right"/>
        <w:rPr>
          <w:rFonts w:ascii="Arial" w:hAnsi="Arial" w:cs="Arial"/>
        </w:rPr>
      </w:pPr>
      <w:r>
        <w:rPr>
          <w:rFonts w:ascii="Arial" w:hAnsi="Arial" w:cs="Arial"/>
        </w:rPr>
        <w:t>Ciudad de México</w:t>
      </w:r>
      <w:r w:rsidR="009B5F67">
        <w:rPr>
          <w:rFonts w:ascii="Arial" w:hAnsi="Arial" w:cs="Arial"/>
        </w:rPr>
        <w:t xml:space="preserve"> </w:t>
      </w:r>
      <w:r w:rsidR="003D6986">
        <w:rPr>
          <w:rFonts w:ascii="Arial" w:hAnsi="Arial" w:cs="Arial"/>
        </w:rPr>
        <w:t xml:space="preserve">a </w:t>
      </w:r>
      <w:r w:rsidR="005C3DBD">
        <w:rPr>
          <w:rFonts w:ascii="Arial" w:hAnsi="Arial" w:cs="Arial"/>
        </w:rPr>
        <w:t>8</w:t>
      </w:r>
      <w:r w:rsidR="003F62CD">
        <w:rPr>
          <w:rFonts w:ascii="Arial" w:hAnsi="Arial" w:cs="Arial"/>
        </w:rPr>
        <w:t xml:space="preserve"> </w:t>
      </w:r>
      <w:r w:rsidR="00442540">
        <w:rPr>
          <w:rFonts w:ascii="Arial" w:hAnsi="Arial" w:cs="Arial"/>
        </w:rPr>
        <w:t>de</w:t>
      </w:r>
      <w:r w:rsidR="00914523">
        <w:rPr>
          <w:rFonts w:ascii="Arial" w:hAnsi="Arial" w:cs="Arial"/>
        </w:rPr>
        <w:t xml:space="preserve"> </w:t>
      </w:r>
      <w:r w:rsidR="00256DD3">
        <w:rPr>
          <w:rFonts w:ascii="Arial" w:hAnsi="Arial" w:cs="Arial"/>
        </w:rPr>
        <w:t>enero</w:t>
      </w:r>
      <w:r w:rsidR="00442540">
        <w:rPr>
          <w:rFonts w:ascii="Arial" w:hAnsi="Arial" w:cs="Arial"/>
        </w:rPr>
        <w:t xml:space="preserve"> </w:t>
      </w:r>
      <w:r w:rsidR="003F62CD">
        <w:rPr>
          <w:rFonts w:ascii="Arial" w:hAnsi="Arial" w:cs="Arial"/>
        </w:rPr>
        <w:t>de 201</w:t>
      </w:r>
      <w:r w:rsidR="00256DD3">
        <w:rPr>
          <w:rFonts w:ascii="Arial" w:hAnsi="Arial" w:cs="Arial"/>
        </w:rPr>
        <w:t>9</w:t>
      </w:r>
      <w:r w:rsidR="002741A7">
        <w:rPr>
          <w:rFonts w:ascii="Arial" w:hAnsi="Arial" w:cs="Arial"/>
        </w:rPr>
        <w:t>.</w:t>
      </w:r>
    </w:p>
    <w:p w:rsidR="002741A7" w:rsidRDefault="008C0BF2" w:rsidP="002741A7">
      <w:pPr>
        <w:jc w:val="right"/>
        <w:rPr>
          <w:rFonts w:ascii="Arial" w:hAnsi="Arial" w:cs="Arial"/>
        </w:rPr>
      </w:pPr>
      <w:r>
        <w:rPr>
          <w:rFonts w:ascii="Arial" w:hAnsi="Arial" w:cs="Arial"/>
        </w:rPr>
        <w:t xml:space="preserve">No. </w:t>
      </w:r>
      <w:r w:rsidR="0015262D">
        <w:rPr>
          <w:rFonts w:ascii="Arial" w:hAnsi="Arial" w:cs="Arial"/>
        </w:rPr>
        <w:t>004</w:t>
      </w:r>
      <w:r>
        <w:rPr>
          <w:rFonts w:ascii="Arial" w:hAnsi="Arial" w:cs="Arial"/>
        </w:rPr>
        <w:t>/201</w:t>
      </w:r>
      <w:r w:rsidR="00256DD3">
        <w:rPr>
          <w:rFonts w:ascii="Arial" w:hAnsi="Arial" w:cs="Arial"/>
        </w:rPr>
        <w:t>9</w:t>
      </w:r>
      <w:r w:rsidR="002741A7">
        <w:rPr>
          <w:rFonts w:ascii="Arial" w:hAnsi="Arial" w:cs="Arial"/>
        </w:rPr>
        <w:t>.</w:t>
      </w:r>
    </w:p>
    <w:p w:rsidR="0015262D" w:rsidRDefault="0015262D" w:rsidP="002741A7">
      <w:pPr>
        <w:jc w:val="right"/>
        <w:rPr>
          <w:rFonts w:ascii="Arial" w:hAnsi="Arial" w:cs="Arial"/>
        </w:rPr>
      </w:pPr>
    </w:p>
    <w:p w:rsidR="0015262D" w:rsidRDefault="0015262D" w:rsidP="002741A7">
      <w:pPr>
        <w:jc w:val="right"/>
        <w:rPr>
          <w:rFonts w:ascii="Arial" w:hAnsi="Arial" w:cs="Arial"/>
        </w:rPr>
      </w:pPr>
    </w:p>
    <w:p w:rsidR="008578FC" w:rsidRDefault="00E377C6" w:rsidP="00596832">
      <w:pPr>
        <w:tabs>
          <w:tab w:val="left" w:pos="2565"/>
        </w:tabs>
        <w:jc w:val="both"/>
        <w:rPr>
          <w:rFonts w:ascii="Arial" w:hAnsi="Arial" w:cs="Arial"/>
          <w:b/>
          <w:sz w:val="28"/>
          <w:szCs w:val="28"/>
        </w:rPr>
      </w:pPr>
      <w:r>
        <w:rPr>
          <w:rFonts w:ascii="Arial" w:hAnsi="Arial" w:cs="Arial"/>
          <w:b/>
          <w:sz w:val="28"/>
          <w:szCs w:val="28"/>
        </w:rPr>
        <w:t xml:space="preserve">IMSS </w:t>
      </w:r>
      <w:r w:rsidR="002904EF">
        <w:rPr>
          <w:rFonts w:ascii="Arial" w:hAnsi="Arial" w:cs="Arial"/>
          <w:b/>
          <w:sz w:val="28"/>
          <w:szCs w:val="28"/>
        </w:rPr>
        <w:t>LOGRA AHORROS EN COMPRAS Y SIMPLIFICACIÓN DE TRÁMITES</w:t>
      </w:r>
    </w:p>
    <w:p w:rsidR="002904EF" w:rsidRDefault="002904EF" w:rsidP="00596832">
      <w:pPr>
        <w:tabs>
          <w:tab w:val="left" w:pos="2565"/>
        </w:tabs>
        <w:jc w:val="center"/>
        <w:rPr>
          <w:rFonts w:ascii="Arial" w:hAnsi="Arial" w:cs="Arial"/>
          <w:b/>
          <w:sz w:val="28"/>
          <w:szCs w:val="28"/>
        </w:rPr>
      </w:pPr>
      <w:r>
        <w:rPr>
          <w:rFonts w:ascii="Arial" w:hAnsi="Arial" w:cs="Arial"/>
          <w:b/>
          <w:sz w:val="28"/>
          <w:szCs w:val="28"/>
        </w:rPr>
        <w:t>CON RECOMENDACIONES DE LA OCDE</w:t>
      </w:r>
    </w:p>
    <w:p w:rsidR="00CB5C5B" w:rsidRPr="0015262D" w:rsidRDefault="00CB5C5B" w:rsidP="00596832">
      <w:pPr>
        <w:tabs>
          <w:tab w:val="left" w:pos="2565"/>
        </w:tabs>
        <w:jc w:val="both"/>
        <w:rPr>
          <w:rFonts w:ascii="Arial" w:hAnsi="Arial" w:cs="Arial"/>
        </w:rPr>
      </w:pPr>
    </w:p>
    <w:p w:rsidR="0098254C" w:rsidRPr="0015262D" w:rsidRDefault="00256DD3" w:rsidP="00596832">
      <w:pPr>
        <w:numPr>
          <w:ilvl w:val="0"/>
          <w:numId w:val="1"/>
        </w:numPr>
        <w:jc w:val="both"/>
        <w:rPr>
          <w:rFonts w:ascii="Arial" w:hAnsi="Arial" w:cs="Arial"/>
          <w:b/>
          <w:i/>
        </w:rPr>
      </w:pPr>
      <w:r w:rsidRPr="0015262D">
        <w:rPr>
          <w:rFonts w:ascii="Arial" w:hAnsi="Arial" w:cs="Arial"/>
          <w:b/>
          <w:i/>
          <w:spacing w:val="-2"/>
        </w:rPr>
        <w:t xml:space="preserve">El </w:t>
      </w:r>
      <w:r w:rsidR="00E377C6" w:rsidRPr="0015262D">
        <w:rPr>
          <w:rFonts w:ascii="Arial" w:hAnsi="Arial" w:cs="Arial"/>
          <w:b/>
          <w:i/>
          <w:spacing w:val="-2"/>
        </w:rPr>
        <w:t>Director General</w:t>
      </w:r>
      <w:r w:rsidR="00EB585F" w:rsidRPr="0015262D">
        <w:rPr>
          <w:rFonts w:ascii="Arial" w:hAnsi="Arial" w:cs="Arial"/>
          <w:b/>
          <w:i/>
          <w:spacing w:val="-2"/>
        </w:rPr>
        <w:t xml:space="preserve"> del IMSS</w:t>
      </w:r>
      <w:r w:rsidR="00E377C6" w:rsidRPr="0015262D">
        <w:rPr>
          <w:rFonts w:ascii="Arial" w:hAnsi="Arial" w:cs="Arial"/>
          <w:b/>
          <w:i/>
          <w:spacing w:val="-2"/>
        </w:rPr>
        <w:t xml:space="preserve">, Germán Martínez, y el Secretario General de la OCDE, José Ángel Gurría, </w:t>
      </w:r>
      <w:r w:rsidR="002904EF" w:rsidRPr="0015262D">
        <w:rPr>
          <w:rFonts w:ascii="Arial" w:hAnsi="Arial" w:cs="Arial"/>
          <w:b/>
          <w:i/>
          <w:spacing w:val="-2"/>
        </w:rPr>
        <w:t xml:space="preserve">presentaron </w:t>
      </w:r>
      <w:r w:rsidR="00AA4905" w:rsidRPr="0015262D">
        <w:rPr>
          <w:rFonts w:ascii="Arial" w:hAnsi="Arial" w:cs="Arial"/>
          <w:b/>
          <w:i/>
          <w:spacing w:val="-2"/>
        </w:rPr>
        <w:t xml:space="preserve">dos </w:t>
      </w:r>
      <w:r w:rsidR="002904EF" w:rsidRPr="0015262D">
        <w:rPr>
          <w:rFonts w:ascii="Arial" w:hAnsi="Arial" w:cs="Arial"/>
          <w:b/>
          <w:i/>
          <w:spacing w:val="-2"/>
        </w:rPr>
        <w:t xml:space="preserve">estudios </w:t>
      </w:r>
      <w:r w:rsidR="00AA4905" w:rsidRPr="0015262D">
        <w:rPr>
          <w:rFonts w:ascii="Arial" w:hAnsi="Arial" w:cs="Arial"/>
          <w:b/>
          <w:i/>
          <w:spacing w:val="-2"/>
        </w:rPr>
        <w:t>de alto impacto que permiten lograr menores precios y mayo</w:t>
      </w:r>
      <w:r w:rsidR="00EB585F" w:rsidRPr="0015262D">
        <w:rPr>
          <w:rFonts w:ascii="Arial" w:hAnsi="Arial" w:cs="Arial"/>
          <w:b/>
          <w:i/>
          <w:spacing w:val="-2"/>
        </w:rPr>
        <w:t>r</w:t>
      </w:r>
      <w:r w:rsidR="00AA4905" w:rsidRPr="0015262D">
        <w:rPr>
          <w:rFonts w:ascii="Arial" w:hAnsi="Arial" w:cs="Arial"/>
          <w:b/>
          <w:i/>
          <w:spacing w:val="-2"/>
        </w:rPr>
        <w:t xml:space="preserve"> calidad en insumos, servicios innovadores y mejores </w:t>
      </w:r>
      <w:r w:rsidR="008127A3" w:rsidRPr="0015262D">
        <w:rPr>
          <w:rFonts w:ascii="Arial" w:hAnsi="Arial" w:cs="Arial"/>
          <w:b/>
          <w:i/>
          <w:spacing w:val="-2"/>
        </w:rPr>
        <w:t>adquisiciones</w:t>
      </w:r>
      <w:r w:rsidR="00AA4905" w:rsidRPr="0015262D">
        <w:rPr>
          <w:rFonts w:ascii="Arial" w:hAnsi="Arial" w:cs="Arial"/>
          <w:b/>
          <w:i/>
          <w:spacing w:val="-2"/>
        </w:rPr>
        <w:t>.</w:t>
      </w:r>
    </w:p>
    <w:p w:rsidR="00140F1A" w:rsidRPr="0015262D" w:rsidRDefault="00140F1A" w:rsidP="00596832">
      <w:pPr>
        <w:jc w:val="both"/>
        <w:rPr>
          <w:rFonts w:ascii="Arial" w:hAnsi="Arial" w:cs="Arial"/>
        </w:rPr>
      </w:pPr>
    </w:p>
    <w:p w:rsidR="0098254C" w:rsidRPr="0015262D" w:rsidRDefault="00DB1AC7" w:rsidP="00596832">
      <w:pPr>
        <w:numPr>
          <w:ilvl w:val="0"/>
          <w:numId w:val="1"/>
        </w:numPr>
        <w:jc w:val="both"/>
        <w:rPr>
          <w:rFonts w:ascii="Arial" w:hAnsi="Arial" w:cs="Arial"/>
          <w:b/>
          <w:i/>
        </w:rPr>
      </w:pPr>
      <w:r w:rsidRPr="0015262D">
        <w:rPr>
          <w:rFonts w:ascii="Arial" w:hAnsi="Arial" w:cs="Arial"/>
          <w:b/>
          <w:i/>
        </w:rPr>
        <w:t>El titular del Seguro Social afirmó que la salud no es una mercancía sino un derecho</w:t>
      </w:r>
      <w:r w:rsidR="00596832">
        <w:rPr>
          <w:rFonts w:ascii="Arial" w:hAnsi="Arial" w:cs="Arial"/>
          <w:b/>
          <w:i/>
        </w:rPr>
        <w:t xml:space="preserve">; </w:t>
      </w:r>
      <w:r w:rsidRPr="0015262D">
        <w:rPr>
          <w:rFonts w:ascii="Arial" w:hAnsi="Arial" w:cs="Arial"/>
          <w:b/>
          <w:i/>
        </w:rPr>
        <w:t>el Instituto</w:t>
      </w:r>
      <w:r w:rsidR="007E448C" w:rsidRPr="0015262D">
        <w:rPr>
          <w:rFonts w:ascii="Arial" w:hAnsi="Arial" w:cs="Arial"/>
          <w:b/>
          <w:i/>
        </w:rPr>
        <w:t xml:space="preserve"> asume el papel del Estado </w:t>
      </w:r>
      <w:r w:rsidR="00596832">
        <w:rPr>
          <w:rFonts w:ascii="Arial" w:hAnsi="Arial" w:cs="Arial"/>
          <w:b/>
          <w:i/>
        </w:rPr>
        <w:t>M</w:t>
      </w:r>
      <w:r w:rsidR="007E448C" w:rsidRPr="0015262D">
        <w:rPr>
          <w:rFonts w:ascii="Arial" w:hAnsi="Arial" w:cs="Arial"/>
          <w:b/>
          <w:i/>
        </w:rPr>
        <w:t xml:space="preserve">exicano y hará valer </w:t>
      </w:r>
      <w:r w:rsidRPr="0015262D">
        <w:rPr>
          <w:rFonts w:ascii="Arial" w:hAnsi="Arial" w:cs="Arial"/>
          <w:b/>
          <w:i/>
        </w:rPr>
        <w:t>su poder de compra</w:t>
      </w:r>
      <w:r w:rsidR="007E448C" w:rsidRPr="0015262D">
        <w:rPr>
          <w:rFonts w:ascii="Arial" w:hAnsi="Arial" w:cs="Arial"/>
          <w:b/>
          <w:i/>
        </w:rPr>
        <w:t xml:space="preserve"> frente a los proveedores que mienten, simula</w:t>
      </w:r>
      <w:r w:rsidR="00596832">
        <w:rPr>
          <w:rFonts w:ascii="Arial" w:hAnsi="Arial" w:cs="Arial"/>
          <w:b/>
          <w:i/>
        </w:rPr>
        <w:t>n y se ausentan de licitaciones, resalta.</w:t>
      </w:r>
    </w:p>
    <w:p w:rsidR="00E85E13" w:rsidRPr="0015262D" w:rsidRDefault="00E85E13" w:rsidP="00596832">
      <w:pPr>
        <w:jc w:val="both"/>
        <w:rPr>
          <w:rFonts w:ascii="Arial" w:hAnsi="Arial" w:cs="Arial"/>
        </w:rPr>
      </w:pPr>
    </w:p>
    <w:p w:rsidR="0015262D" w:rsidRPr="0015262D" w:rsidRDefault="0015262D" w:rsidP="00596832">
      <w:pPr>
        <w:jc w:val="both"/>
        <w:rPr>
          <w:rFonts w:ascii="Arial" w:hAnsi="Arial" w:cs="Arial"/>
        </w:rPr>
      </w:pPr>
    </w:p>
    <w:p w:rsidR="00046694" w:rsidRPr="005613FE" w:rsidRDefault="005C3F82" w:rsidP="00596832">
      <w:pPr>
        <w:jc w:val="both"/>
        <w:rPr>
          <w:rFonts w:ascii="Arial" w:hAnsi="Arial" w:cs="Arial"/>
          <w:spacing w:val="-2"/>
          <w:sz w:val="28"/>
          <w:szCs w:val="28"/>
          <w:lang w:val="es-MX"/>
        </w:rPr>
      </w:pPr>
      <w:r w:rsidRPr="005613FE">
        <w:rPr>
          <w:rFonts w:ascii="Arial" w:hAnsi="Arial" w:cs="Arial"/>
          <w:spacing w:val="-2"/>
          <w:sz w:val="28"/>
          <w:szCs w:val="28"/>
          <w:lang w:val="es-MX"/>
        </w:rPr>
        <w:t xml:space="preserve">La Organización para la Cooperación y Desarrollo Económicos (OCDE) </w:t>
      </w:r>
      <w:r w:rsidR="00693666" w:rsidRPr="005613FE">
        <w:rPr>
          <w:rFonts w:ascii="Arial" w:hAnsi="Arial" w:cs="Arial"/>
          <w:spacing w:val="-2"/>
          <w:sz w:val="28"/>
          <w:szCs w:val="28"/>
          <w:lang w:val="es-MX"/>
        </w:rPr>
        <w:t>present</w:t>
      </w:r>
      <w:r w:rsidR="007E5710" w:rsidRPr="005613FE">
        <w:rPr>
          <w:rFonts w:ascii="Arial" w:hAnsi="Arial" w:cs="Arial"/>
          <w:spacing w:val="-2"/>
          <w:sz w:val="28"/>
          <w:szCs w:val="28"/>
          <w:lang w:val="es-MX"/>
        </w:rPr>
        <w:t>ó</w:t>
      </w:r>
      <w:r w:rsidR="00693666" w:rsidRPr="005613FE">
        <w:rPr>
          <w:rFonts w:ascii="Arial" w:hAnsi="Arial" w:cs="Arial"/>
          <w:spacing w:val="-2"/>
          <w:sz w:val="28"/>
          <w:szCs w:val="28"/>
          <w:lang w:val="es-MX"/>
        </w:rPr>
        <w:t xml:space="preserve"> </w:t>
      </w:r>
      <w:r w:rsidR="002331E5" w:rsidRPr="005613FE">
        <w:rPr>
          <w:rFonts w:ascii="Arial" w:hAnsi="Arial" w:cs="Arial"/>
          <w:spacing w:val="-2"/>
          <w:sz w:val="28"/>
          <w:szCs w:val="28"/>
          <w:lang w:val="es-MX"/>
        </w:rPr>
        <w:t xml:space="preserve">ante la opinión pública </w:t>
      </w:r>
      <w:r w:rsidR="00693666" w:rsidRPr="005613FE">
        <w:rPr>
          <w:rFonts w:ascii="Arial" w:hAnsi="Arial" w:cs="Arial"/>
          <w:spacing w:val="-2"/>
          <w:sz w:val="28"/>
          <w:szCs w:val="28"/>
          <w:lang w:val="es-MX"/>
        </w:rPr>
        <w:t xml:space="preserve">los resultados de </w:t>
      </w:r>
      <w:r w:rsidR="009E0CC9" w:rsidRPr="005613FE">
        <w:rPr>
          <w:rFonts w:ascii="Arial" w:hAnsi="Arial" w:cs="Arial"/>
          <w:spacing w:val="-2"/>
          <w:sz w:val="28"/>
          <w:szCs w:val="28"/>
          <w:lang w:val="es-MX"/>
        </w:rPr>
        <w:t xml:space="preserve">dos </w:t>
      </w:r>
      <w:r w:rsidR="00693666" w:rsidRPr="005613FE">
        <w:rPr>
          <w:rFonts w:ascii="Arial" w:hAnsi="Arial" w:cs="Arial"/>
          <w:spacing w:val="-2"/>
          <w:sz w:val="28"/>
          <w:szCs w:val="28"/>
          <w:lang w:val="es-MX"/>
        </w:rPr>
        <w:t xml:space="preserve">estudios </w:t>
      </w:r>
      <w:r w:rsidR="007E5710" w:rsidRPr="005613FE">
        <w:rPr>
          <w:rFonts w:ascii="Arial" w:hAnsi="Arial" w:cs="Arial"/>
          <w:spacing w:val="-2"/>
          <w:sz w:val="28"/>
          <w:szCs w:val="28"/>
          <w:lang w:val="es-MX"/>
        </w:rPr>
        <w:t xml:space="preserve">realizados al Instituto Mexicano del Seguro Social (IMSS) </w:t>
      </w:r>
      <w:r w:rsidR="00693666" w:rsidRPr="005613FE">
        <w:rPr>
          <w:rFonts w:ascii="Arial" w:hAnsi="Arial" w:cs="Arial"/>
          <w:spacing w:val="-2"/>
          <w:sz w:val="28"/>
          <w:szCs w:val="28"/>
          <w:lang w:val="es-MX"/>
        </w:rPr>
        <w:t>sobre combate a la colusión en compras públicas</w:t>
      </w:r>
      <w:r w:rsidR="008E53C0">
        <w:rPr>
          <w:rFonts w:ascii="Arial" w:hAnsi="Arial" w:cs="Arial"/>
          <w:spacing w:val="-2"/>
          <w:sz w:val="28"/>
          <w:szCs w:val="28"/>
          <w:lang w:val="es-MX"/>
        </w:rPr>
        <w:t xml:space="preserve"> y </w:t>
      </w:r>
      <w:r w:rsidR="008E53C0" w:rsidRPr="005613FE">
        <w:rPr>
          <w:rFonts w:ascii="Arial" w:hAnsi="Arial" w:cs="Arial"/>
          <w:spacing w:val="-2"/>
          <w:sz w:val="28"/>
          <w:szCs w:val="28"/>
          <w:lang w:val="es-MX"/>
        </w:rPr>
        <w:t>simplificación administrativa</w:t>
      </w:r>
      <w:r w:rsidR="00641C43" w:rsidRPr="005613FE">
        <w:rPr>
          <w:rFonts w:ascii="Arial" w:hAnsi="Arial" w:cs="Arial"/>
          <w:spacing w:val="-2"/>
          <w:sz w:val="28"/>
          <w:szCs w:val="28"/>
          <w:lang w:val="es-MX"/>
        </w:rPr>
        <w:t xml:space="preserve">, </w:t>
      </w:r>
      <w:r w:rsidR="00596832">
        <w:rPr>
          <w:rFonts w:ascii="Arial" w:hAnsi="Arial" w:cs="Arial"/>
          <w:spacing w:val="-2"/>
          <w:sz w:val="28"/>
          <w:szCs w:val="28"/>
          <w:lang w:val="es-MX"/>
        </w:rPr>
        <w:t xml:space="preserve">que </w:t>
      </w:r>
      <w:r w:rsidR="009C3345" w:rsidRPr="005613FE">
        <w:rPr>
          <w:rFonts w:ascii="Arial" w:hAnsi="Arial" w:cs="Arial"/>
          <w:spacing w:val="-2"/>
          <w:sz w:val="28"/>
          <w:szCs w:val="28"/>
          <w:lang w:val="es-MX"/>
        </w:rPr>
        <w:t>permit</w:t>
      </w:r>
      <w:r w:rsidR="00B66936">
        <w:rPr>
          <w:rFonts w:ascii="Arial" w:hAnsi="Arial" w:cs="Arial"/>
          <w:spacing w:val="-2"/>
          <w:sz w:val="28"/>
          <w:szCs w:val="28"/>
          <w:lang w:val="es-MX"/>
        </w:rPr>
        <w:t>en</w:t>
      </w:r>
      <w:r w:rsidR="009C3345" w:rsidRPr="005613FE">
        <w:rPr>
          <w:rFonts w:ascii="Arial" w:hAnsi="Arial" w:cs="Arial"/>
          <w:spacing w:val="-2"/>
          <w:sz w:val="28"/>
          <w:szCs w:val="28"/>
          <w:lang w:val="es-MX"/>
        </w:rPr>
        <w:t xml:space="preserve"> al I</w:t>
      </w:r>
      <w:r w:rsidR="00E860A1" w:rsidRPr="005613FE">
        <w:rPr>
          <w:rFonts w:ascii="Arial" w:hAnsi="Arial" w:cs="Arial"/>
          <w:spacing w:val="-2"/>
          <w:sz w:val="28"/>
          <w:szCs w:val="28"/>
          <w:lang w:val="es-MX"/>
        </w:rPr>
        <w:t>nstituto</w:t>
      </w:r>
      <w:r w:rsidR="009C3345" w:rsidRPr="005613FE">
        <w:rPr>
          <w:rFonts w:ascii="Arial" w:hAnsi="Arial" w:cs="Arial"/>
          <w:spacing w:val="-2"/>
          <w:sz w:val="28"/>
          <w:szCs w:val="28"/>
          <w:lang w:val="es-MX"/>
        </w:rPr>
        <w:t xml:space="preserve"> </w:t>
      </w:r>
      <w:r w:rsidR="002331E5" w:rsidRPr="005613FE">
        <w:rPr>
          <w:rFonts w:ascii="Arial" w:hAnsi="Arial" w:cs="Arial"/>
          <w:spacing w:val="-2"/>
          <w:sz w:val="28"/>
          <w:szCs w:val="28"/>
          <w:lang w:val="es-MX"/>
        </w:rPr>
        <w:t xml:space="preserve">ofrecer mejores servicios, más modernos, así como </w:t>
      </w:r>
      <w:r w:rsidR="00B036BE">
        <w:rPr>
          <w:rFonts w:ascii="Arial" w:hAnsi="Arial" w:cs="Arial"/>
          <w:spacing w:val="-2"/>
          <w:sz w:val="28"/>
          <w:szCs w:val="28"/>
          <w:lang w:val="es-MX"/>
        </w:rPr>
        <w:t xml:space="preserve">lograr </w:t>
      </w:r>
      <w:r w:rsidR="002331E5" w:rsidRPr="005613FE">
        <w:rPr>
          <w:rFonts w:ascii="Arial" w:hAnsi="Arial" w:cs="Arial"/>
          <w:spacing w:val="-2"/>
          <w:sz w:val="28"/>
          <w:szCs w:val="28"/>
          <w:lang w:val="es-MX"/>
        </w:rPr>
        <w:t xml:space="preserve">ahorros en la adquisición de medicamentos e insumos, con mecanismos que fomentan la </w:t>
      </w:r>
      <w:r w:rsidR="00046694" w:rsidRPr="005613FE">
        <w:rPr>
          <w:rFonts w:ascii="Arial" w:hAnsi="Arial" w:cs="Arial"/>
          <w:spacing w:val="-2"/>
          <w:sz w:val="28"/>
          <w:szCs w:val="28"/>
          <w:lang w:val="es-MX"/>
        </w:rPr>
        <w:t>transparencia y rendición de cuentas.</w:t>
      </w:r>
    </w:p>
    <w:p w:rsidR="00046694" w:rsidRPr="005613FE" w:rsidRDefault="00046694" w:rsidP="00596832">
      <w:pPr>
        <w:jc w:val="both"/>
        <w:rPr>
          <w:rFonts w:ascii="Arial" w:hAnsi="Arial" w:cs="Arial"/>
          <w:spacing w:val="-2"/>
          <w:sz w:val="28"/>
          <w:szCs w:val="28"/>
          <w:lang w:val="es-MX"/>
        </w:rPr>
      </w:pPr>
    </w:p>
    <w:p w:rsidR="00DB1AC7" w:rsidRDefault="00046694" w:rsidP="00596832">
      <w:pPr>
        <w:jc w:val="both"/>
        <w:rPr>
          <w:rFonts w:ascii="Arial" w:hAnsi="Arial" w:cs="Arial"/>
          <w:spacing w:val="-2"/>
          <w:sz w:val="28"/>
          <w:szCs w:val="28"/>
          <w:lang w:val="es-MX"/>
        </w:rPr>
      </w:pPr>
      <w:r w:rsidRPr="005613FE">
        <w:rPr>
          <w:rFonts w:ascii="Arial" w:hAnsi="Arial" w:cs="Arial"/>
          <w:spacing w:val="-2"/>
          <w:sz w:val="28"/>
          <w:szCs w:val="28"/>
          <w:lang w:val="es-MX"/>
        </w:rPr>
        <w:t xml:space="preserve">El Director General del </w:t>
      </w:r>
      <w:r w:rsidR="00A106C9">
        <w:rPr>
          <w:rFonts w:ascii="Arial" w:hAnsi="Arial" w:cs="Arial"/>
          <w:spacing w:val="-2"/>
          <w:sz w:val="28"/>
          <w:szCs w:val="28"/>
          <w:lang w:val="es-MX"/>
        </w:rPr>
        <w:t>Seguro Social</w:t>
      </w:r>
      <w:r w:rsidRPr="005613FE">
        <w:rPr>
          <w:rFonts w:ascii="Arial" w:hAnsi="Arial" w:cs="Arial"/>
          <w:spacing w:val="-2"/>
          <w:sz w:val="28"/>
          <w:szCs w:val="28"/>
          <w:lang w:val="es-MX"/>
        </w:rPr>
        <w:t xml:space="preserve">, Germán Martínez Cázares, agradeció la presentación de los estudios al Secretario General de la OCDE, José Ángel Gurría, </w:t>
      </w:r>
      <w:r w:rsidR="00DB1AC7">
        <w:rPr>
          <w:rFonts w:ascii="Arial" w:hAnsi="Arial" w:cs="Arial"/>
          <w:spacing w:val="-2"/>
          <w:sz w:val="28"/>
          <w:szCs w:val="28"/>
          <w:lang w:val="es-MX"/>
        </w:rPr>
        <w:t xml:space="preserve">y señaló que </w:t>
      </w:r>
      <w:r w:rsidR="000055F7">
        <w:rPr>
          <w:rFonts w:ascii="Arial" w:hAnsi="Arial" w:cs="Arial"/>
          <w:spacing w:val="-2"/>
          <w:sz w:val="28"/>
          <w:szCs w:val="28"/>
          <w:lang w:val="es-MX"/>
        </w:rPr>
        <w:t>las recomendaciones y conclusiones de estos</w:t>
      </w:r>
      <w:r w:rsidR="00DB1AC7">
        <w:rPr>
          <w:rFonts w:ascii="Arial" w:hAnsi="Arial" w:cs="Arial"/>
          <w:spacing w:val="-2"/>
          <w:sz w:val="28"/>
          <w:szCs w:val="28"/>
          <w:lang w:val="es-MX"/>
        </w:rPr>
        <w:t xml:space="preserve"> documentos ayudarán a robustecer el plan de trabajo “Bienestar para toda la vida”</w:t>
      </w:r>
      <w:r w:rsidR="00C60405">
        <w:rPr>
          <w:rFonts w:ascii="Arial" w:hAnsi="Arial" w:cs="Arial"/>
          <w:spacing w:val="-2"/>
          <w:sz w:val="28"/>
          <w:szCs w:val="28"/>
          <w:lang w:val="es-MX"/>
        </w:rPr>
        <w:t xml:space="preserve">, </w:t>
      </w:r>
      <w:r w:rsidR="00503B66">
        <w:rPr>
          <w:rFonts w:ascii="Arial" w:hAnsi="Arial" w:cs="Arial"/>
          <w:spacing w:val="-2"/>
          <w:sz w:val="28"/>
          <w:szCs w:val="28"/>
          <w:lang w:val="es-MX"/>
        </w:rPr>
        <w:t xml:space="preserve">mismos que </w:t>
      </w:r>
      <w:r w:rsidR="000055F7">
        <w:rPr>
          <w:rFonts w:ascii="Arial" w:hAnsi="Arial" w:cs="Arial"/>
          <w:spacing w:val="-2"/>
          <w:sz w:val="28"/>
          <w:szCs w:val="28"/>
          <w:lang w:val="es-MX"/>
        </w:rPr>
        <w:t xml:space="preserve">están en línea con las buenas prácticas </w:t>
      </w:r>
      <w:r w:rsidR="00503B66">
        <w:rPr>
          <w:rFonts w:ascii="Arial" w:hAnsi="Arial" w:cs="Arial"/>
          <w:spacing w:val="-2"/>
          <w:sz w:val="28"/>
          <w:szCs w:val="28"/>
          <w:lang w:val="es-MX"/>
        </w:rPr>
        <w:t>y objetivos de un IMSS incluyente, cercano, sostenible, transparente, con calidad y evaluación continua.</w:t>
      </w:r>
    </w:p>
    <w:p w:rsidR="00DB0EB2" w:rsidRDefault="00DB0EB2" w:rsidP="00596832">
      <w:pPr>
        <w:jc w:val="both"/>
        <w:rPr>
          <w:rFonts w:ascii="Arial" w:hAnsi="Arial" w:cs="Arial"/>
          <w:spacing w:val="-2"/>
          <w:sz w:val="28"/>
          <w:szCs w:val="28"/>
          <w:lang w:val="es-MX"/>
        </w:rPr>
      </w:pPr>
    </w:p>
    <w:p w:rsidR="00DB0EB2" w:rsidRDefault="00DB0EB2" w:rsidP="00596832">
      <w:pPr>
        <w:jc w:val="both"/>
        <w:rPr>
          <w:rFonts w:ascii="Arial" w:hAnsi="Arial" w:cs="Arial"/>
          <w:spacing w:val="-2"/>
          <w:sz w:val="28"/>
          <w:szCs w:val="28"/>
          <w:lang w:val="es-MX"/>
        </w:rPr>
      </w:pPr>
      <w:r>
        <w:rPr>
          <w:rFonts w:ascii="Arial" w:hAnsi="Arial" w:cs="Arial"/>
          <w:spacing w:val="-2"/>
          <w:sz w:val="28"/>
          <w:szCs w:val="28"/>
          <w:lang w:val="es-MX"/>
        </w:rPr>
        <w:t>Afirmó que la salud no es una mercancía</w:t>
      </w:r>
      <w:r w:rsidR="00596832">
        <w:rPr>
          <w:rFonts w:ascii="Arial" w:hAnsi="Arial" w:cs="Arial"/>
          <w:spacing w:val="-2"/>
          <w:sz w:val="28"/>
          <w:szCs w:val="28"/>
          <w:lang w:val="es-MX"/>
        </w:rPr>
        <w:t>;</w:t>
      </w:r>
      <w:r>
        <w:rPr>
          <w:rFonts w:ascii="Arial" w:hAnsi="Arial" w:cs="Arial"/>
          <w:spacing w:val="-2"/>
          <w:sz w:val="28"/>
          <w:szCs w:val="28"/>
          <w:lang w:val="es-MX"/>
        </w:rPr>
        <w:t xml:space="preserve"> es un derecho de las y los mexicanos, por lo que el Seguro Social asume su poder de compra, como el propio Estado </w:t>
      </w:r>
      <w:r w:rsidR="00596832">
        <w:rPr>
          <w:rFonts w:ascii="Arial" w:hAnsi="Arial" w:cs="Arial"/>
          <w:spacing w:val="-2"/>
          <w:sz w:val="28"/>
          <w:szCs w:val="28"/>
          <w:lang w:val="es-MX"/>
        </w:rPr>
        <w:t>M</w:t>
      </w:r>
      <w:r>
        <w:rPr>
          <w:rFonts w:ascii="Arial" w:hAnsi="Arial" w:cs="Arial"/>
          <w:spacing w:val="-2"/>
          <w:sz w:val="28"/>
          <w:szCs w:val="28"/>
          <w:lang w:val="es-MX"/>
        </w:rPr>
        <w:t xml:space="preserve">exicano, y </w:t>
      </w:r>
      <w:r>
        <w:rPr>
          <w:rFonts w:ascii="Arial" w:hAnsi="Arial" w:cs="Arial"/>
          <w:spacing w:val="-2"/>
          <w:sz w:val="28"/>
          <w:szCs w:val="28"/>
          <w:lang w:val="es-MX"/>
        </w:rPr>
        <w:lastRenderedPageBreak/>
        <w:t>que hará vale</w:t>
      </w:r>
      <w:r w:rsidR="000B760D">
        <w:rPr>
          <w:rFonts w:ascii="Arial" w:hAnsi="Arial" w:cs="Arial"/>
          <w:spacing w:val="-2"/>
          <w:sz w:val="28"/>
          <w:szCs w:val="28"/>
          <w:lang w:val="es-MX"/>
        </w:rPr>
        <w:t>r ese poder</w:t>
      </w:r>
      <w:r>
        <w:rPr>
          <w:rFonts w:ascii="Arial" w:hAnsi="Arial" w:cs="Arial"/>
          <w:spacing w:val="-2"/>
          <w:sz w:val="28"/>
          <w:szCs w:val="28"/>
          <w:lang w:val="es-MX"/>
        </w:rPr>
        <w:t xml:space="preserve"> frente a los proveedores que mienten, que simulan o que estratégicamente se ausentan de una licitación.</w:t>
      </w:r>
    </w:p>
    <w:p w:rsidR="001646E5" w:rsidRDefault="001646E5" w:rsidP="00596832">
      <w:pPr>
        <w:jc w:val="both"/>
        <w:rPr>
          <w:rFonts w:ascii="Arial" w:hAnsi="Arial" w:cs="Arial"/>
          <w:spacing w:val="-2"/>
          <w:sz w:val="28"/>
          <w:szCs w:val="28"/>
          <w:lang w:val="es-MX"/>
        </w:rPr>
      </w:pPr>
    </w:p>
    <w:p w:rsidR="00596832" w:rsidRDefault="001646E5" w:rsidP="00596832">
      <w:pPr>
        <w:jc w:val="both"/>
        <w:rPr>
          <w:rFonts w:ascii="Arial" w:hAnsi="Arial" w:cs="Arial"/>
          <w:spacing w:val="-2"/>
          <w:sz w:val="28"/>
          <w:szCs w:val="28"/>
          <w:lang w:val="es-MX"/>
        </w:rPr>
      </w:pPr>
      <w:r>
        <w:rPr>
          <w:rFonts w:ascii="Arial" w:hAnsi="Arial" w:cs="Arial"/>
          <w:spacing w:val="-2"/>
          <w:sz w:val="28"/>
          <w:szCs w:val="28"/>
          <w:lang w:val="es-MX"/>
        </w:rPr>
        <w:t xml:space="preserve">También destacó que la evaluación de las compras que </w:t>
      </w:r>
      <w:r w:rsidR="0016510A">
        <w:rPr>
          <w:rFonts w:ascii="Arial" w:hAnsi="Arial" w:cs="Arial"/>
          <w:spacing w:val="-2"/>
          <w:sz w:val="28"/>
          <w:szCs w:val="28"/>
          <w:lang w:val="es-MX"/>
        </w:rPr>
        <w:t xml:space="preserve">se </w:t>
      </w:r>
      <w:r>
        <w:rPr>
          <w:rFonts w:ascii="Arial" w:hAnsi="Arial" w:cs="Arial"/>
          <w:spacing w:val="-2"/>
          <w:sz w:val="28"/>
          <w:szCs w:val="28"/>
          <w:lang w:val="es-MX"/>
        </w:rPr>
        <w:t>realiza</w:t>
      </w:r>
      <w:r w:rsidR="0016510A">
        <w:rPr>
          <w:rFonts w:ascii="Arial" w:hAnsi="Arial" w:cs="Arial"/>
          <w:spacing w:val="-2"/>
          <w:sz w:val="28"/>
          <w:szCs w:val="28"/>
          <w:lang w:val="es-MX"/>
        </w:rPr>
        <w:t>n</w:t>
      </w:r>
      <w:r>
        <w:rPr>
          <w:rFonts w:ascii="Arial" w:hAnsi="Arial" w:cs="Arial"/>
          <w:spacing w:val="-2"/>
          <w:sz w:val="28"/>
          <w:szCs w:val="28"/>
          <w:lang w:val="es-MX"/>
        </w:rPr>
        <w:t xml:space="preserve"> debe trascender a las comparaciones a nivel nacional y medirse con </w:t>
      </w:r>
      <w:r w:rsidR="00DD0DCB">
        <w:rPr>
          <w:rFonts w:ascii="Arial" w:hAnsi="Arial" w:cs="Arial"/>
          <w:spacing w:val="-2"/>
          <w:sz w:val="28"/>
          <w:szCs w:val="28"/>
          <w:lang w:val="es-MX"/>
        </w:rPr>
        <w:t xml:space="preserve">lo que hacen los sistemas de salud de </w:t>
      </w:r>
      <w:r>
        <w:rPr>
          <w:rFonts w:ascii="Arial" w:hAnsi="Arial" w:cs="Arial"/>
          <w:spacing w:val="-2"/>
          <w:sz w:val="28"/>
          <w:szCs w:val="28"/>
          <w:lang w:val="es-MX"/>
        </w:rPr>
        <w:t>país</w:t>
      </w:r>
      <w:r w:rsidR="00DD0DCB">
        <w:rPr>
          <w:rFonts w:ascii="Arial" w:hAnsi="Arial" w:cs="Arial"/>
          <w:spacing w:val="-2"/>
          <w:sz w:val="28"/>
          <w:szCs w:val="28"/>
          <w:lang w:val="es-MX"/>
        </w:rPr>
        <w:t>es europeos y de la región</w:t>
      </w:r>
      <w:r w:rsidR="00596832">
        <w:rPr>
          <w:rFonts w:ascii="Arial" w:hAnsi="Arial" w:cs="Arial"/>
          <w:spacing w:val="-2"/>
          <w:sz w:val="28"/>
          <w:szCs w:val="28"/>
          <w:lang w:val="es-MX"/>
        </w:rPr>
        <w:t>,</w:t>
      </w:r>
      <w:r w:rsidR="0016510A">
        <w:rPr>
          <w:rFonts w:ascii="Arial" w:hAnsi="Arial" w:cs="Arial"/>
          <w:spacing w:val="-2"/>
          <w:sz w:val="28"/>
          <w:szCs w:val="28"/>
          <w:lang w:val="es-MX"/>
        </w:rPr>
        <w:t xml:space="preserve"> “para saber, efectivamente, si México está comprando bien o si no estamos comprando correctamente”</w:t>
      </w:r>
      <w:r w:rsidR="00596832">
        <w:rPr>
          <w:rFonts w:ascii="Arial" w:hAnsi="Arial" w:cs="Arial"/>
          <w:spacing w:val="-2"/>
          <w:sz w:val="28"/>
          <w:szCs w:val="28"/>
          <w:lang w:val="es-MX"/>
        </w:rPr>
        <w:t>.</w:t>
      </w:r>
    </w:p>
    <w:p w:rsidR="00596832" w:rsidRDefault="00596832" w:rsidP="00596832">
      <w:pPr>
        <w:jc w:val="both"/>
        <w:rPr>
          <w:rFonts w:ascii="Arial" w:hAnsi="Arial" w:cs="Arial"/>
          <w:spacing w:val="-2"/>
          <w:sz w:val="28"/>
          <w:szCs w:val="28"/>
          <w:lang w:val="es-MX"/>
        </w:rPr>
      </w:pPr>
    </w:p>
    <w:p w:rsidR="001646E5" w:rsidRDefault="00596832" w:rsidP="00596832">
      <w:pPr>
        <w:jc w:val="both"/>
        <w:rPr>
          <w:rFonts w:ascii="Arial" w:hAnsi="Arial" w:cs="Arial"/>
          <w:spacing w:val="-2"/>
          <w:sz w:val="28"/>
          <w:szCs w:val="28"/>
          <w:lang w:val="es-MX"/>
        </w:rPr>
      </w:pPr>
      <w:r>
        <w:rPr>
          <w:rFonts w:ascii="Arial" w:hAnsi="Arial" w:cs="Arial"/>
          <w:spacing w:val="-2"/>
          <w:sz w:val="28"/>
          <w:szCs w:val="28"/>
          <w:lang w:val="es-MX"/>
        </w:rPr>
        <w:t>E</w:t>
      </w:r>
      <w:r w:rsidR="0016510A">
        <w:rPr>
          <w:rFonts w:ascii="Arial" w:hAnsi="Arial" w:cs="Arial"/>
          <w:spacing w:val="-2"/>
          <w:sz w:val="28"/>
          <w:szCs w:val="28"/>
          <w:lang w:val="es-MX"/>
        </w:rPr>
        <w:t>l IMSS</w:t>
      </w:r>
      <w:r>
        <w:rPr>
          <w:rFonts w:ascii="Arial" w:hAnsi="Arial" w:cs="Arial"/>
          <w:spacing w:val="-2"/>
          <w:sz w:val="28"/>
          <w:szCs w:val="28"/>
          <w:lang w:val="es-MX"/>
        </w:rPr>
        <w:t>, agregó,</w:t>
      </w:r>
      <w:r w:rsidR="0016510A">
        <w:rPr>
          <w:rFonts w:ascii="Arial" w:hAnsi="Arial" w:cs="Arial"/>
          <w:spacing w:val="-2"/>
          <w:sz w:val="28"/>
          <w:szCs w:val="28"/>
          <w:lang w:val="es-MX"/>
        </w:rPr>
        <w:t xml:space="preserve"> también ayudará a generar símbolos nacionales, pues aunque “sale más barato hacer las batas de los médicos en China, este Director General no va a renunciar a darle un</w:t>
      </w:r>
      <w:r w:rsidR="00E547DE">
        <w:rPr>
          <w:rFonts w:ascii="Arial" w:hAnsi="Arial" w:cs="Arial"/>
          <w:spacing w:val="-2"/>
          <w:sz w:val="28"/>
          <w:szCs w:val="28"/>
          <w:lang w:val="es-MX"/>
        </w:rPr>
        <w:t>a</w:t>
      </w:r>
      <w:r w:rsidR="0016510A">
        <w:rPr>
          <w:rFonts w:ascii="Arial" w:hAnsi="Arial" w:cs="Arial"/>
          <w:spacing w:val="-2"/>
          <w:sz w:val="28"/>
          <w:szCs w:val="28"/>
          <w:lang w:val="es-MX"/>
        </w:rPr>
        <w:t xml:space="preserve"> parte de esa compra a nuestros talleres en la Sierra Tarahumara”.</w:t>
      </w:r>
    </w:p>
    <w:p w:rsidR="00A106C9" w:rsidRDefault="00A106C9" w:rsidP="00596832">
      <w:pPr>
        <w:jc w:val="both"/>
        <w:rPr>
          <w:rFonts w:ascii="Arial" w:hAnsi="Arial" w:cs="Arial"/>
          <w:spacing w:val="-2"/>
          <w:sz w:val="28"/>
          <w:szCs w:val="28"/>
          <w:lang w:val="es-MX"/>
        </w:rPr>
      </w:pPr>
    </w:p>
    <w:p w:rsidR="00A106C9" w:rsidRDefault="00A106C9" w:rsidP="00596832">
      <w:pPr>
        <w:jc w:val="both"/>
        <w:rPr>
          <w:rFonts w:ascii="Arial" w:hAnsi="Arial" w:cs="Arial"/>
          <w:spacing w:val="-2"/>
          <w:sz w:val="28"/>
          <w:szCs w:val="28"/>
          <w:lang w:val="es-MX"/>
        </w:rPr>
      </w:pPr>
      <w:r>
        <w:rPr>
          <w:rFonts w:ascii="Arial" w:hAnsi="Arial" w:cs="Arial"/>
          <w:spacing w:val="-2"/>
          <w:sz w:val="28"/>
          <w:szCs w:val="28"/>
          <w:lang w:val="es-MX"/>
        </w:rPr>
        <w:t xml:space="preserve">Martínez Cázares subrayó que el Instituto no </w:t>
      </w:r>
      <w:r w:rsidR="00EB42E2">
        <w:rPr>
          <w:rFonts w:ascii="Arial" w:hAnsi="Arial" w:cs="Arial"/>
          <w:spacing w:val="-2"/>
          <w:sz w:val="28"/>
          <w:szCs w:val="28"/>
          <w:lang w:val="es-MX"/>
        </w:rPr>
        <w:t xml:space="preserve">dejará de </w:t>
      </w:r>
      <w:r>
        <w:rPr>
          <w:rFonts w:ascii="Arial" w:hAnsi="Arial" w:cs="Arial"/>
          <w:spacing w:val="-2"/>
          <w:sz w:val="28"/>
          <w:szCs w:val="28"/>
          <w:lang w:val="es-MX"/>
        </w:rPr>
        <w:t>entrar a dinámicas de mejora continua, de evaluación y particularmente de austeridad y eficiencia del gasto, mismo que no comprometerá la compra de medicinas, material quirúrgico, ni la contratación de personal médico, de enfermería y de aquel que tiene que ver directamente con la atención de los pacientes.</w:t>
      </w:r>
    </w:p>
    <w:p w:rsidR="00A106C9" w:rsidRDefault="00A106C9" w:rsidP="00596832">
      <w:pPr>
        <w:jc w:val="both"/>
        <w:rPr>
          <w:rFonts w:ascii="Arial" w:hAnsi="Arial" w:cs="Arial"/>
          <w:spacing w:val="-2"/>
          <w:sz w:val="28"/>
          <w:szCs w:val="28"/>
          <w:lang w:val="es-MX"/>
        </w:rPr>
      </w:pPr>
    </w:p>
    <w:p w:rsidR="00A106C9" w:rsidRDefault="00A106C9" w:rsidP="00596832">
      <w:pPr>
        <w:jc w:val="both"/>
        <w:rPr>
          <w:rFonts w:ascii="Arial" w:hAnsi="Arial" w:cs="Arial"/>
          <w:spacing w:val="-2"/>
          <w:sz w:val="28"/>
          <w:szCs w:val="28"/>
          <w:lang w:val="es-MX"/>
        </w:rPr>
      </w:pPr>
      <w:r>
        <w:rPr>
          <w:rFonts w:ascii="Arial" w:hAnsi="Arial" w:cs="Arial"/>
          <w:spacing w:val="-2"/>
          <w:sz w:val="28"/>
          <w:szCs w:val="28"/>
          <w:lang w:val="es-MX"/>
        </w:rPr>
        <w:t xml:space="preserve">Destacó que para lograr un </w:t>
      </w:r>
      <w:r w:rsidR="005061B4">
        <w:rPr>
          <w:rFonts w:ascii="Arial" w:hAnsi="Arial" w:cs="Arial"/>
          <w:spacing w:val="-2"/>
          <w:sz w:val="28"/>
          <w:szCs w:val="28"/>
          <w:lang w:val="es-MX"/>
        </w:rPr>
        <w:t>Seguro Social</w:t>
      </w:r>
      <w:r>
        <w:rPr>
          <w:rFonts w:ascii="Arial" w:hAnsi="Arial" w:cs="Arial"/>
          <w:spacing w:val="-2"/>
          <w:sz w:val="28"/>
          <w:szCs w:val="28"/>
          <w:lang w:val="es-MX"/>
        </w:rPr>
        <w:t xml:space="preserve"> más cercano</w:t>
      </w:r>
      <w:r w:rsidR="00596832">
        <w:rPr>
          <w:rFonts w:ascii="Arial" w:hAnsi="Arial" w:cs="Arial"/>
          <w:spacing w:val="-2"/>
          <w:sz w:val="28"/>
          <w:szCs w:val="28"/>
          <w:lang w:val="es-MX"/>
        </w:rPr>
        <w:t xml:space="preserve"> a la gente</w:t>
      </w:r>
      <w:r>
        <w:rPr>
          <w:rFonts w:ascii="Arial" w:hAnsi="Arial" w:cs="Arial"/>
          <w:spacing w:val="-2"/>
          <w:sz w:val="28"/>
          <w:szCs w:val="28"/>
          <w:lang w:val="es-MX"/>
        </w:rPr>
        <w:t>, se fortalecerá la evaluación y monitoreo de los servicios de salud, así como los mecanismos de provisión de seguridad social, por lo que también se hace un compromiso de profundizar la digitalización de trámites y servicios, que ayudará a desahogar los centros hospitalarios de atención.</w:t>
      </w:r>
    </w:p>
    <w:p w:rsidR="00DB1AC7" w:rsidRDefault="00DB1AC7" w:rsidP="00596832">
      <w:pPr>
        <w:jc w:val="both"/>
        <w:rPr>
          <w:rFonts w:ascii="Arial" w:hAnsi="Arial" w:cs="Arial"/>
          <w:spacing w:val="-2"/>
          <w:sz w:val="28"/>
          <w:szCs w:val="28"/>
          <w:lang w:val="es-MX"/>
        </w:rPr>
      </w:pPr>
    </w:p>
    <w:p w:rsidR="00192504" w:rsidRPr="00192504" w:rsidRDefault="00192504" w:rsidP="00596832">
      <w:pPr>
        <w:jc w:val="both"/>
        <w:rPr>
          <w:rFonts w:ascii="Arial" w:hAnsi="Arial" w:cs="Arial"/>
          <w:spacing w:val="-2"/>
          <w:sz w:val="28"/>
          <w:szCs w:val="28"/>
          <w:lang w:val="es-MX"/>
        </w:rPr>
      </w:pPr>
      <w:r w:rsidRPr="00192504">
        <w:rPr>
          <w:rFonts w:ascii="Arial" w:hAnsi="Arial" w:cs="Arial"/>
          <w:spacing w:val="-2"/>
          <w:sz w:val="28"/>
          <w:szCs w:val="28"/>
          <w:lang w:val="es-MX"/>
        </w:rPr>
        <w:t xml:space="preserve">Durante la presentación de los </w:t>
      </w:r>
      <w:r w:rsidR="0026785E">
        <w:rPr>
          <w:rFonts w:ascii="Arial" w:hAnsi="Arial" w:cs="Arial"/>
          <w:spacing w:val="-2"/>
          <w:sz w:val="28"/>
          <w:szCs w:val="28"/>
          <w:lang w:val="es-MX"/>
        </w:rPr>
        <w:t xml:space="preserve">estudios </w:t>
      </w:r>
      <w:r w:rsidRPr="00192504">
        <w:rPr>
          <w:rFonts w:ascii="Arial" w:hAnsi="Arial" w:cs="Arial"/>
          <w:spacing w:val="-2"/>
          <w:sz w:val="28"/>
          <w:szCs w:val="28"/>
          <w:lang w:val="es-MX"/>
        </w:rPr>
        <w:t>sobre el combate a la colusión en compras públicas y simplificación administrativa</w:t>
      </w:r>
      <w:r w:rsidR="0026785E">
        <w:rPr>
          <w:rFonts w:ascii="Arial" w:hAnsi="Arial" w:cs="Arial"/>
          <w:spacing w:val="-2"/>
          <w:sz w:val="28"/>
          <w:szCs w:val="28"/>
          <w:lang w:val="es-MX"/>
        </w:rPr>
        <w:t xml:space="preserve"> en el IMSS</w:t>
      </w:r>
      <w:r w:rsidRPr="00192504">
        <w:rPr>
          <w:rFonts w:ascii="Arial" w:hAnsi="Arial" w:cs="Arial"/>
          <w:spacing w:val="-2"/>
          <w:sz w:val="28"/>
          <w:szCs w:val="28"/>
          <w:lang w:val="es-MX"/>
        </w:rPr>
        <w:t xml:space="preserve">, el Secretario General de la OCDE, José Ángel Gurría Treviño, precisó que los informes señalan que el </w:t>
      </w:r>
      <w:r w:rsidR="00AF3CC3">
        <w:rPr>
          <w:rFonts w:ascii="Arial" w:hAnsi="Arial" w:cs="Arial"/>
          <w:spacing w:val="-2"/>
          <w:sz w:val="28"/>
          <w:szCs w:val="28"/>
          <w:lang w:val="es-MX"/>
        </w:rPr>
        <w:t>Instituto</w:t>
      </w:r>
      <w:r w:rsidRPr="00192504">
        <w:rPr>
          <w:rFonts w:ascii="Arial" w:hAnsi="Arial" w:cs="Arial"/>
          <w:spacing w:val="-2"/>
          <w:sz w:val="28"/>
          <w:szCs w:val="28"/>
          <w:lang w:val="es-MX"/>
        </w:rPr>
        <w:t xml:space="preserve"> es más eficiente, ha logrado ahorros importantes en la compra de insumos médicos e igualmente en el tiempo para la realización de trámites.</w:t>
      </w:r>
    </w:p>
    <w:p w:rsidR="00192504" w:rsidRPr="00192504" w:rsidRDefault="00192504" w:rsidP="00596832">
      <w:pPr>
        <w:jc w:val="both"/>
        <w:rPr>
          <w:rFonts w:ascii="Arial" w:hAnsi="Arial" w:cs="Arial"/>
          <w:spacing w:val="-2"/>
          <w:sz w:val="28"/>
          <w:szCs w:val="28"/>
          <w:lang w:val="es-MX"/>
        </w:rPr>
      </w:pPr>
    </w:p>
    <w:p w:rsidR="00192504" w:rsidRPr="00192504" w:rsidRDefault="00192504" w:rsidP="00596832">
      <w:pPr>
        <w:jc w:val="both"/>
        <w:rPr>
          <w:rFonts w:ascii="Arial" w:hAnsi="Arial" w:cs="Arial"/>
          <w:spacing w:val="-2"/>
          <w:sz w:val="28"/>
          <w:szCs w:val="28"/>
          <w:lang w:val="es-MX"/>
        </w:rPr>
      </w:pPr>
      <w:r w:rsidRPr="00192504">
        <w:rPr>
          <w:rFonts w:ascii="Arial" w:hAnsi="Arial" w:cs="Arial"/>
          <w:spacing w:val="-2"/>
          <w:sz w:val="28"/>
          <w:szCs w:val="28"/>
          <w:lang w:val="es-MX"/>
        </w:rPr>
        <w:t xml:space="preserve">Resaltó que el Seguro Social fue la primera </w:t>
      </w:r>
      <w:r w:rsidR="000E013F">
        <w:rPr>
          <w:rFonts w:ascii="Arial" w:hAnsi="Arial" w:cs="Arial"/>
          <w:spacing w:val="-2"/>
          <w:sz w:val="28"/>
          <w:szCs w:val="28"/>
          <w:lang w:val="es-MX"/>
        </w:rPr>
        <w:t>dependencia</w:t>
      </w:r>
      <w:r w:rsidRPr="00192504">
        <w:rPr>
          <w:rFonts w:ascii="Arial" w:hAnsi="Arial" w:cs="Arial"/>
          <w:spacing w:val="-2"/>
          <w:sz w:val="28"/>
          <w:szCs w:val="28"/>
          <w:lang w:val="es-MX"/>
        </w:rPr>
        <w:t xml:space="preserve"> en México y en el mundo en solicitar</w:t>
      </w:r>
      <w:r w:rsidR="00596832">
        <w:rPr>
          <w:rFonts w:ascii="Arial" w:hAnsi="Arial" w:cs="Arial"/>
          <w:spacing w:val="-2"/>
          <w:sz w:val="28"/>
          <w:szCs w:val="28"/>
          <w:lang w:val="es-MX"/>
        </w:rPr>
        <w:t>,</w:t>
      </w:r>
      <w:r w:rsidRPr="00192504">
        <w:rPr>
          <w:rFonts w:ascii="Arial" w:hAnsi="Arial" w:cs="Arial"/>
          <w:spacing w:val="-2"/>
          <w:sz w:val="28"/>
          <w:szCs w:val="28"/>
          <w:lang w:val="es-MX"/>
        </w:rPr>
        <w:t xml:space="preserve"> en 2011</w:t>
      </w:r>
      <w:r w:rsidR="00596832">
        <w:rPr>
          <w:rFonts w:ascii="Arial" w:hAnsi="Arial" w:cs="Arial"/>
          <w:spacing w:val="-2"/>
          <w:sz w:val="28"/>
          <w:szCs w:val="28"/>
          <w:lang w:val="es-MX"/>
        </w:rPr>
        <w:t>,</w:t>
      </w:r>
      <w:r w:rsidRPr="00192504">
        <w:rPr>
          <w:rFonts w:ascii="Arial" w:hAnsi="Arial" w:cs="Arial"/>
          <w:spacing w:val="-2"/>
          <w:sz w:val="28"/>
          <w:szCs w:val="28"/>
          <w:lang w:val="es-MX"/>
        </w:rPr>
        <w:t xml:space="preserve"> una revisión con la OCDE de sus regulaciones y prácticas de adquisiciones internas. Esto derivó en más de 20 recomendaciones</w:t>
      </w:r>
      <w:r w:rsidR="001769CD">
        <w:rPr>
          <w:rFonts w:ascii="Arial" w:hAnsi="Arial" w:cs="Arial"/>
          <w:spacing w:val="-2"/>
          <w:sz w:val="28"/>
          <w:szCs w:val="28"/>
          <w:lang w:val="es-MX"/>
        </w:rPr>
        <w:t>, las cuales han sido implementadas completa y parcialmente,</w:t>
      </w:r>
      <w:r w:rsidRPr="00192504">
        <w:rPr>
          <w:rFonts w:ascii="Arial" w:hAnsi="Arial" w:cs="Arial"/>
          <w:spacing w:val="-2"/>
          <w:sz w:val="28"/>
          <w:szCs w:val="28"/>
          <w:lang w:val="es-MX"/>
        </w:rPr>
        <w:t xml:space="preserve"> sobre cómo mejorar los procedimientos de adquisiciones para evitar la colusión entre los proveedores y hacerlos más competitivos.</w:t>
      </w:r>
    </w:p>
    <w:p w:rsidR="00192504" w:rsidRPr="00192504" w:rsidRDefault="00192504" w:rsidP="00596832">
      <w:pPr>
        <w:jc w:val="both"/>
        <w:rPr>
          <w:rFonts w:ascii="Arial" w:hAnsi="Arial" w:cs="Arial"/>
          <w:spacing w:val="-2"/>
          <w:sz w:val="28"/>
          <w:szCs w:val="28"/>
          <w:lang w:val="es-MX"/>
        </w:rPr>
      </w:pPr>
    </w:p>
    <w:p w:rsidR="00192504" w:rsidRPr="00192504" w:rsidRDefault="00192504" w:rsidP="00596832">
      <w:pPr>
        <w:jc w:val="both"/>
        <w:rPr>
          <w:rFonts w:ascii="Arial" w:hAnsi="Arial" w:cs="Arial"/>
          <w:spacing w:val="-2"/>
          <w:sz w:val="28"/>
          <w:szCs w:val="28"/>
          <w:lang w:val="es-MX"/>
        </w:rPr>
      </w:pPr>
      <w:r w:rsidRPr="00192504">
        <w:rPr>
          <w:rFonts w:ascii="Arial" w:hAnsi="Arial" w:cs="Arial"/>
          <w:spacing w:val="-2"/>
          <w:sz w:val="28"/>
          <w:szCs w:val="28"/>
          <w:lang w:val="es-MX"/>
        </w:rPr>
        <w:t xml:space="preserve">En seguimiento a estas recomendaciones, Gurría Treviño precisó que gracias al mejoramiento en los procesos de compras públicas, el </w:t>
      </w:r>
      <w:r w:rsidR="00596832">
        <w:rPr>
          <w:rFonts w:ascii="Arial" w:hAnsi="Arial" w:cs="Arial"/>
          <w:spacing w:val="-2"/>
          <w:sz w:val="28"/>
          <w:szCs w:val="28"/>
          <w:lang w:val="es-MX"/>
        </w:rPr>
        <w:t xml:space="preserve">Instituto </w:t>
      </w:r>
      <w:r w:rsidRPr="00192504">
        <w:rPr>
          <w:rFonts w:ascii="Arial" w:hAnsi="Arial" w:cs="Arial"/>
          <w:spacing w:val="-2"/>
          <w:sz w:val="28"/>
          <w:szCs w:val="28"/>
          <w:lang w:val="es-MX"/>
        </w:rPr>
        <w:t xml:space="preserve">ha logrado ahorros que </w:t>
      </w:r>
      <w:r w:rsidRPr="00192504">
        <w:rPr>
          <w:rFonts w:ascii="Arial" w:hAnsi="Arial" w:cs="Arial"/>
          <w:spacing w:val="-2"/>
          <w:sz w:val="28"/>
          <w:szCs w:val="28"/>
          <w:lang w:val="es-MX"/>
        </w:rPr>
        <w:lastRenderedPageBreak/>
        <w:t>se estiman entre el 7.4 y el 8.8 por ciento del gasto completo entre 2009 y 2016</w:t>
      </w:r>
      <w:r w:rsidR="00596832">
        <w:rPr>
          <w:rFonts w:ascii="Arial" w:hAnsi="Arial" w:cs="Arial"/>
          <w:spacing w:val="-2"/>
          <w:sz w:val="28"/>
          <w:szCs w:val="28"/>
          <w:lang w:val="es-MX"/>
        </w:rPr>
        <w:t>;</w:t>
      </w:r>
      <w:r w:rsidRPr="00192504">
        <w:rPr>
          <w:rFonts w:ascii="Arial" w:hAnsi="Arial" w:cs="Arial"/>
          <w:spacing w:val="-2"/>
          <w:sz w:val="28"/>
          <w:szCs w:val="28"/>
          <w:lang w:val="es-MX"/>
        </w:rPr>
        <w:t xml:space="preserve"> es decir, </w:t>
      </w:r>
      <w:r w:rsidR="00260331">
        <w:rPr>
          <w:rFonts w:ascii="Arial" w:hAnsi="Arial" w:cs="Arial"/>
          <w:spacing w:val="-2"/>
          <w:sz w:val="28"/>
          <w:szCs w:val="28"/>
          <w:lang w:val="es-MX"/>
        </w:rPr>
        <w:t xml:space="preserve">alrededor </w:t>
      </w:r>
      <w:r w:rsidR="00D75E7B">
        <w:rPr>
          <w:rFonts w:ascii="Arial" w:hAnsi="Arial" w:cs="Arial"/>
          <w:spacing w:val="-2"/>
          <w:sz w:val="28"/>
          <w:szCs w:val="28"/>
          <w:lang w:val="es-MX"/>
        </w:rPr>
        <w:t xml:space="preserve">de 15 </w:t>
      </w:r>
      <w:r w:rsidRPr="00192504">
        <w:rPr>
          <w:rFonts w:ascii="Arial" w:hAnsi="Arial" w:cs="Arial"/>
          <w:spacing w:val="-2"/>
          <w:sz w:val="28"/>
          <w:szCs w:val="28"/>
          <w:lang w:val="es-MX"/>
        </w:rPr>
        <w:t>mil millones de pesos, lo que contribuye a mejorar los servicios de seguridad social para sus derechohabientes.</w:t>
      </w:r>
    </w:p>
    <w:p w:rsidR="00192504" w:rsidRPr="00192504" w:rsidRDefault="00192504" w:rsidP="00596832">
      <w:pPr>
        <w:jc w:val="both"/>
        <w:rPr>
          <w:rFonts w:ascii="Arial" w:hAnsi="Arial" w:cs="Arial"/>
          <w:spacing w:val="-2"/>
          <w:sz w:val="28"/>
          <w:szCs w:val="28"/>
          <w:lang w:val="es-MX"/>
        </w:rPr>
      </w:pPr>
    </w:p>
    <w:p w:rsidR="00192504" w:rsidRPr="00192504" w:rsidRDefault="00596832" w:rsidP="00596832">
      <w:pPr>
        <w:jc w:val="both"/>
        <w:rPr>
          <w:rFonts w:ascii="Arial" w:hAnsi="Arial" w:cs="Arial"/>
          <w:spacing w:val="-2"/>
          <w:sz w:val="28"/>
          <w:szCs w:val="28"/>
          <w:lang w:val="es-MX"/>
        </w:rPr>
      </w:pPr>
      <w:r>
        <w:rPr>
          <w:rFonts w:ascii="Arial" w:hAnsi="Arial" w:cs="Arial"/>
          <w:spacing w:val="-2"/>
          <w:sz w:val="28"/>
          <w:szCs w:val="28"/>
          <w:lang w:val="es-MX"/>
        </w:rPr>
        <w:t xml:space="preserve">Apunto </w:t>
      </w:r>
      <w:r w:rsidR="00192504" w:rsidRPr="00192504">
        <w:rPr>
          <w:rFonts w:ascii="Arial" w:hAnsi="Arial" w:cs="Arial"/>
          <w:spacing w:val="-2"/>
          <w:sz w:val="28"/>
          <w:szCs w:val="28"/>
          <w:lang w:val="es-MX"/>
        </w:rPr>
        <w:t xml:space="preserve">que desde el lanzamiento de la aplicación IMSS Digital, el </w:t>
      </w:r>
      <w:r>
        <w:rPr>
          <w:rFonts w:ascii="Arial" w:hAnsi="Arial" w:cs="Arial"/>
          <w:spacing w:val="-2"/>
          <w:sz w:val="28"/>
          <w:szCs w:val="28"/>
          <w:lang w:val="es-MX"/>
        </w:rPr>
        <w:t xml:space="preserve">IMSS </w:t>
      </w:r>
      <w:r w:rsidR="00192504" w:rsidRPr="00192504">
        <w:rPr>
          <w:rFonts w:ascii="Arial" w:hAnsi="Arial" w:cs="Arial"/>
          <w:spacing w:val="-2"/>
          <w:sz w:val="28"/>
          <w:szCs w:val="28"/>
          <w:lang w:val="es-MX"/>
        </w:rPr>
        <w:t xml:space="preserve">ha generado entre el 25 y 40 por ciento en la reducción de </w:t>
      </w:r>
      <w:r w:rsidR="008D7111">
        <w:rPr>
          <w:rFonts w:ascii="Arial" w:hAnsi="Arial" w:cs="Arial"/>
          <w:spacing w:val="-2"/>
          <w:sz w:val="28"/>
          <w:szCs w:val="28"/>
          <w:lang w:val="es-MX"/>
        </w:rPr>
        <w:t>cargas administrativas totales.</w:t>
      </w:r>
    </w:p>
    <w:p w:rsidR="00192504" w:rsidRPr="00192504" w:rsidRDefault="00192504" w:rsidP="00596832">
      <w:pPr>
        <w:jc w:val="both"/>
        <w:rPr>
          <w:rFonts w:ascii="Arial" w:hAnsi="Arial" w:cs="Arial"/>
          <w:spacing w:val="-2"/>
          <w:sz w:val="28"/>
          <w:szCs w:val="28"/>
          <w:lang w:val="es-MX"/>
        </w:rPr>
      </w:pPr>
    </w:p>
    <w:p w:rsidR="00963C89" w:rsidRDefault="00963C89" w:rsidP="00963C89">
      <w:pPr>
        <w:jc w:val="both"/>
        <w:rPr>
          <w:rFonts w:ascii="Arial" w:hAnsi="Arial" w:cs="Arial"/>
          <w:spacing w:val="-2"/>
          <w:sz w:val="28"/>
          <w:szCs w:val="28"/>
          <w:lang w:val="es-MX"/>
        </w:rPr>
      </w:pPr>
      <w:r w:rsidRPr="00192504">
        <w:rPr>
          <w:rFonts w:ascii="Arial" w:hAnsi="Arial" w:cs="Arial"/>
          <w:spacing w:val="-2"/>
          <w:sz w:val="28"/>
          <w:szCs w:val="28"/>
          <w:lang w:val="es-MX"/>
        </w:rPr>
        <w:t xml:space="preserve">En su oportunidad, la Directora General del Consejo de Evaluación del Desarrollo Social de la Ciudad de México, Araceli Damián González, </w:t>
      </w:r>
      <w:r>
        <w:rPr>
          <w:rFonts w:ascii="Arial" w:hAnsi="Arial" w:cs="Arial"/>
          <w:spacing w:val="-2"/>
          <w:sz w:val="28"/>
          <w:szCs w:val="28"/>
          <w:lang w:val="es-MX"/>
        </w:rPr>
        <w:t>destacó que hay diversas áreas de oportunidad para indagar actos de corrupción al interior de la institución, además de que se pueden identificar cadenas de tráfico de influencias, establecimiento de sobreprecios, adquisición de productos en mal estado o adjudicaciones opacas, que permitirían darle más solidez a la institución.</w:t>
      </w:r>
    </w:p>
    <w:p w:rsidR="004E5851" w:rsidRDefault="004E5851" w:rsidP="00596832">
      <w:pPr>
        <w:jc w:val="both"/>
        <w:rPr>
          <w:rFonts w:ascii="Arial" w:hAnsi="Arial" w:cs="Arial"/>
          <w:spacing w:val="-2"/>
          <w:sz w:val="28"/>
          <w:szCs w:val="28"/>
          <w:lang w:val="es-MX"/>
        </w:rPr>
      </w:pPr>
    </w:p>
    <w:p w:rsidR="003D2749" w:rsidRDefault="003D2749" w:rsidP="00596832">
      <w:pPr>
        <w:jc w:val="both"/>
        <w:rPr>
          <w:rFonts w:ascii="Arial" w:hAnsi="Arial" w:cs="Arial"/>
          <w:color w:val="000000" w:themeColor="text1"/>
          <w:spacing w:val="-2"/>
          <w:sz w:val="28"/>
          <w:szCs w:val="28"/>
          <w:lang w:val="es-MX"/>
        </w:rPr>
      </w:pPr>
      <w:r w:rsidRPr="00BD26FE">
        <w:rPr>
          <w:rFonts w:ascii="Arial" w:hAnsi="Arial" w:cs="Arial"/>
          <w:color w:val="000000" w:themeColor="text1"/>
          <w:spacing w:val="-2"/>
          <w:sz w:val="28"/>
          <w:szCs w:val="28"/>
          <w:lang w:val="es-MX"/>
        </w:rPr>
        <w:t xml:space="preserve">Eduardo González </w:t>
      </w:r>
      <w:proofErr w:type="spellStart"/>
      <w:r w:rsidRPr="00BD26FE">
        <w:rPr>
          <w:rFonts w:ascii="Arial" w:hAnsi="Arial" w:cs="Arial"/>
          <w:color w:val="000000" w:themeColor="text1"/>
          <w:spacing w:val="-2"/>
          <w:sz w:val="28"/>
          <w:szCs w:val="28"/>
          <w:lang w:val="es-MX"/>
        </w:rPr>
        <w:t>Pier</w:t>
      </w:r>
      <w:proofErr w:type="spellEnd"/>
      <w:r w:rsidRPr="00BD26FE">
        <w:rPr>
          <w:rFonts w:ascii="Arial" w:hAnsi="Arial" w:cs="Arial"/>
          <w:color w:val="000000" w:themeColor="text1"/>
          <w:spacing w:val="-2"/>
          <w:sz w:val="28"/>
          <w:szCs w:val="28"/>
          <w:lang w:val="es-MX"/>
        </w:rPr>
        <w:t xml:space="preserve">, asociado del Centro para el Desarrollo Global, Washington D.C, enfatizó que </w:t>
      </w:r>
      <w:r w:rsidR="0050691F">
        <w:rPr>
          <w:rFonts w:ascii="Arial" w:hAnsi="Arial" w:cs="Arial"/>
          <w:color w:val="000000" w:themeColor="text1"/>
          <w:spacing w:val="-2"/>
          <w:sz w:val="28"/>
          <w:szCs w:val="28"/>
          <w:lang w:val="es-MX"/>
        </w:rPr>
        <w:t xml:space="preserve">México se privilegia con la </w:t>
      </w:r>
      <w:r w:rsidR="000B34FD">
        <w:rPr>
          <w:rFonts w:ascii="Arial" w:hAnsi="Arial" w:cs="Arial"/>
          <w:color w:val="000000" w:themeColor="text1"/>
          <w:spacing w:val="-2"/>
          <w:sz w:val="28"/>
          <w:szCs w:val="28"/>
          <w:lang w:val="es-MX"/>
        </w:rPr>
        <w:t xml:space="preserve">colaboración y alianza </w:t>
      </w:r>
      <w:r w:rsidR="0050691F">
        <w:rPr>
          <w:rFonts w:ascii="Arial" w:hAnsi="Arial" w:cs="Arial"/>
          <w:color w:val="000000" w:themeColor="text1"/>
          <w:spacing w:val="-2"/>
          <w:sz w:val="28"/>
          <w:szCs w:val="28"/>
          <w:lang w:val="es-MX"/>
        </w:rPr>
        <w:t xml:space="preserve">con la OCDE, con una serie de trabajos de alta calidad que han impactado la forma en que se genera política pública en salud y </w:t>
      </w:r>
      <w:r w:rsidR="006B26C8">
        <w:rPr>
          <w:rFonts w:ascii="Arial" w:hAnsi="Arial" w:cs="Arial"/>
          <w:color w:val="000000" w:themeColor="text1"/>
          <w:spacing w:val="-2"/>
          <w:sz w:val="28"/>
          <w:szCs w:val="28"/>
          <w:lang w:val="es-MX"/>
        </w:rPr>
        <w:t xml:space="preserve">que </w:t>
      </w:r>
      <w:r w:rsidR="0050691F">
        <w:rPr>
          <w:rFonts w:ascii="Arial" w:hAnsi="Arial" w:cs="Arial"/>
          <w:color w:val="000000" w:themeColor="text1"/>
          <w:spacing w:val="-2"/>
          <w:sz w:val="28"/>
          <w:szCs w:val="28"/>
          <w:lang w:val="es-MX"/>
        </w:rPr>
        <w:t>en particular</w:t>
      </w:r>
      <w:r w:rsidR="00EB6FF0">
        <w:rPr>
          <w:rFonts w:ascii="Arial" w:hAnsi="Arial" w:cs="Arial"/>
          <w:color w:val="000000" w:themeColor="text1"/>
          <w:spacing w:val="-2"/>
          <w:sz w:val="28"/>
          <w:szCs w:val="28"/>
          <w:lang w:val="es-MX"/>
        </w:rPr>
        <w:t>,</w:t>
      </w:r>
      <w:r w:rsidR="0050691F">
        <w:rPr>
          <w:rFonts w:ascii="Arial" w:hAnsi="Arial" w:cs="Arial"/>
          <w:color w:val="000000" w:themeColor="text1"/>
          <w:spacing w:val="-2"/>
          <w:sz w:val="28"/>
          <w:szCs w:val="28"/>
          <w:lang w:val="es-MX"/>
        </w:rPr>
        <w:t xml:space="preserve"> el IMSS ha sido distinguido, porque han sido pocas las instituciones que han recibido </w:t>
      </w:r>
      <w:r w:rsidR="008606F5">
        <w:rPr>
          <w:rFonts w:ascii="Arial" w:hAnsi="Arial" w:cs="Arial"/>
          <w:color w:val="000000" w:themeColor="text1"/>
          <w:spacing w:val="-2"/>
          <w:sz w:val="28"/>
          <w:szCs w:val="28"/>
          <w:lang w:val="es-MX"/>
        </w:rPr>
        <w:t>diversos</w:t>
      </w:r>
      <w:r w:rsidR="0050691F">
        <w:rPr>
          <w:rFonts w:ascii="Arial" w:hAnsi="Arial" w:cs="Arial"/>
          <w:color w:val="000000" w:themeColor="text1"/>
          <w:spacing w:val="-2"/>
          <w:sz w:val="28"/>
          <w:szCs w:val="28"/>
          <w:lang w:val="es-MX"/>
        </w:rPr>
        <w:t xml:space="preserve"> estudios de la organización internacional</w:t>
      </w:r>
      <w:r w:rsidR="008606F5">
        <w:rPr>
          <w:rFonts w:ascii="Arial" w:hAnsi="Arial" w:cs="Arial"/>
          <w:color w:val="000000" w:themeColor="text1"/>
          <w:spacing w:val="-2"/>
          <w:sz w:val="28"/>
          <w:szCs w:val="28"/>
          <w:lang w:val="es-MX"/>
        </w:rPr>
        <w:t xml:space="preserve">, </w:t>
      </w:r>
      <w:r w:rsidR="00AD3B14">
        <w:rPr>
          <w:rFonts w:ascii="Arial" w:hAnsi="Arial" w:cs="Arial"/>
          <w:color w:val="000000" w:themeColor="text1"/>
          <w:spacing w:val="-2"/>
          <w:sz w:val="28"/>
          <w:szCs w:val="28"/>
          <w:lang w:val="es-MX"/>
        </w:rPr>
        <w:t xml:space="preserve">a fin de </w:t>
      </w:r>
      <w:r w:rsidR="008606F5">
        <w:rPr>
          <w:rFonts w:ascii="Arial" w:hAnsi="Arial" w:cs="Arial"/>
          <w:color w:val="000000" w:themeColor="text1"/>
          <w:spacing w:val="-2"/>
          <w:sz w:val="28"/>
          <w:szCs w:val="28"/>
          <w:lang w:val="es-MX"/>
        </w:rPr>
        <w:t>tener un I</w:t>
      </w:r>
      <w:r w:rsidR="008D7111">
        <w:rPr>
          <w:rFonts w:ascii="Arial" w:hAnsi="Arial" w:cs="Arial"/>
          <w:color w:val="000000" w:themeColor="text1"/>
          <w:spacing w:val="-2"/>
          <w:sz w:val="28"/>
          <w:szCs w:val="28"/>
          <w:lang w:val="es-MX"/>
        </w:rPr>
        <w:t>nstituto</w:t>
      </w:r>
      <w:r w:rsidR="008606F5">
        <w:rPr>
          <w:rFonts w:ascii="Arial" w:hAnsi="Arial" w:cs="Arial"/>
          <w:color w:val="000000" w:themeColor="text1"/>
          <w:spacing w:val="-2"/>
          <w:sz w:val="28"/>
          <w:szCs w:val="28"/>
          <w:lang w:val="es-MX"/>
        </w:rPr>
        <w:t xml:space="preserve"> más justo, con mejor respuesta y una población mucho más sana</w:t>
      </w:r>
      <w:r w:rsidR="0050691F">
        <w:rPr>
          <w:rFonts w:ascii="Arial" w:hAnsi="Arial" w:cs="Arial"/>
          <w:color w:val="000000" w:themeColor="text1"/>
          <w:spacing w:val="-2"/>
          <w:sz w:val="28"/>
          <w:szCs w:val="28"/>
          <w:lang w:val="es-MX"/>
        </w:rPr>
        <w:t>.</w:t>
      </w:r>
    </w:p>
    <w:p w:rsidR="00EB6FF0" w:rsidRDefault="00EB6FF0" w:rsidP="00596832">
      <w:pPr>
        <w:jc w:val="both"/>
        <w:rPr>
          <w:rFonts w:ascii="Arial" w:hAnsi="Arial" w:cs="Arial"/>
          <w:color w:val="000000" w:themeColor="text1"/>
          <w:spacing w:val="-2"/>
          <w:sz w:val="28"/>
          <w:szCs w:val="28"/>
          <w:lang w:val="es-MX"/>
        </w:rPr>
      </w:pPr>
    </w:p>
    <w:p w:rsidR="00071471" w:rsidRDefault="003D2749" w:rsidP="00596832">
      <w:pPr>
        <w:jc w:val="both"/>
        <w:rPr>
          <w:rFonts w:ascii="Arial" w:hAnsi="Arial" w:cs="Arial"/>
          <w:spacing w:val="-2"/>
          <w:sz w:val="28"/>
          <w:szCs w:val="28"/>
          <w:lang w:val="es-MX"/>
        </w:rPr>
      </w:pPr>
      <w:r>
        <w:rPr>
          <w:rFonts w:ascii="Arial" w:hAnsi="Arial" w:cs="Arial"/>
          <w:spacing w:val="-2"/>
          <w:sz w:val="28"/>
          <w:szCs w:val="28"/>
          <w:lang w:val="es-MX"/>
        </w:rPr>
        <w:t xml:space="preserve">En el evento, efectuado en el Teatro Juan Moisés Calleja García del </w:t>
      </w:r>
      <w:r w:rsidR="00F51945">
        <w:rPr>
          <w:rFonts w:ascii="Arial" w:hAnsi="Arial" w:cs="Arial"/>
          <w:spacing w:val="-2"/>
          <w:sz w:val="28"/>
          <w:szCs w:val="28"/>
          <w:lang w:val="es-MX"/>
        </w:rPr>
        <w:t>Seguro Social</w:t>
      </w:r>
      <w:r>
        <w:rPr>
          <w:rFonts w:ascii="Arial" w:hAnsi="Arial" w:cs="Arial"/>
          <w:spacing w:val="-2"/>
          <w:sz w:val="28"/>
          <w:szCs w:val="28"/>
          <w:lang w:val="es-MX"/>
        </w:rPr>
        <w:t xml:space="preserve">, también estuvieron presentes la </w:t>
      </w:r>
      <w:r w:rsidRPr="003D2749">
        <w:rPr>
          <w:rFonts w:ascii="Arial" w:hAnsi="Arial" w:cs="Arial"/>
          <w:spacing w:val="-2"/>
          <w:sz w:val="28"/>
          <w:szCs w:val="28"/>
          <w:lang w:val="es-MX"/>
        </w:rPr>
        <w:t>Directo</w:t>
      </w:r>
      <w:r>
        <w:rPr>
          <w:rFonts w:ascii="Arial" w:hAnsi="Arial" w:cs="Arial"/>
          <w:spacing w:val="-2"/>
          <w:sz w:val="28"/>
          <w:szCs w:val="28"/>
          <w:lang w:val="es-MX"/>
        </w:rPr>
        <w:t xml:space="preserve">ra de la OCDE y Sherpa del G-20, </w:t>
      </w:r>
      <w:r w:rsidRPr="003D2749">
        <w:rPr>
          <w:rFonts w:ascii="Arial" w:hAnsi="Arial" w:cs="Arial"/>
          <w:spacing w:val="-2"/>
          <w:sz w:val="28"/>
          <w:szCs w:val="28"/>
          <w:lang w:val="es-MX"/>
        </w:rPr>
        <w:t xml:space="preserve">Gabriela Ramos, </w:t>
      </w:r>
      <w:r w:rsidR="000B34FD">
        <w:rPr>
          <w:rFonts w:ascii="Arial" w:hAnsi="Arial" w:cs="Arial"/>
          <w:spacing w:val="-2"/>
          <w:sz w:val="28"/>
          <w:szCs w:val="28"/>
          <w:lang w:val="es-MX"/>
        </w:rPr>
        <w:t>representantes del Consejo Técnico del Seguro Social, así</w:t>
      </w:r>
      <w:r>
        <w:rPr>
          <w:rFonts w:ascii="Arial" w:hAnsi="Arial" w:cs="Arial"/>
          <w:spacing w:val="-2"/>
          <w:sz w:val="28"/>
          <w:szCs w:val="28"/>
          <w:lang w:val="es-MX"/>
        </w:rPr>
        <w:t xml:space="preserve"> como directores normativos del </w:t>
      </w:r>
      <w:r w:rsidR="000B34FD">
        <w:rPr>
          <w:rFonts w:ascii="Arial" w:hAnsi="Arial" w:cs="Arial"/>
          <w:spacing w:val="-2"/>
          <w:sz w:val="28"/>
          <w:szCs w:val="28"/>
          <w:lang w:val="es-MX"/>
        </w:rPr>
        <w:t>Instituto</w:t>
      </w:r>
      <w:r>
        <w:rPr>
          <w:rFonts w:ascii="Arial" w:hAnsi="Arial" w:cs="Arial"/>
          <w:spacing w:val="-2"/>
          <w:sz w:val="28"/>
          <w:szCs w:val="28"/>
          <w:lang w:val="es-MX"/>
        </w:rPr>
        <w:t>.</w:t>
      </w:r>
    </w:p>
    <w:p w:rsidR="00B1697F" w:rsidRDefault="00B1697F" w:rsidP="00596832">
      <w:pPr>
        <w:jc w:val="both"/>
        <w:rPr>
          <w:rFonts w:ascii="Arial" w:hAnsi="Arial" w:cs="Arial"/>
          <w:sz w:val="28"/>
          <w:szCs w:val="28"/>
        </w:rPr>
      </w:pPr>
    </w:p>
    <w:p w:rsidR="009E76E4" w:rsidRPr="00963C89" w:rsidRDefault="009E76E4" w:rsidP="00963C89">
      <w:pPr>
        <w:pStyle w:val="Cuerpo"/>
        <w:jc w:val="center"/>
        <w:rPr>
          <w:rFonts w:ascii="Arial" w:hAnsi="Arial" w:cs="Arial"/>
          <w:b/>
          <w:color w:val="000000" w:themeColor="text1"/>
          <w:spacing w:val="-2"/>
          <w:sz w:val="28"/>
          <w:szCs w:val="28"/>
          <w:shd w:val="clear" w:color="auto" w:fill="FFFFFF"/>
        </w:rPr>
      </w:pPr>
      <w:bookmarkStart w:id="0" w:name="_GoBack"/>
      <w:r w:rsidRPr="00963C89">
        <w:rPr>
          <w:rFonts w:ascii="Arial" w:hAnsi="Arial" w:cs="Arial"/>
          <w:b/>
          <w:color w:val="000000" w:themeColor="text1"/>
          <w:spacing w:val="-2"/>
          <w:sz w:val="28"/>
          <w:szCs w:val="28"/>
          <w:shd w:val="clear" w:color="auto" w:fill="FFFFFF"/>
        </w:rPr>
        <w:t>---ooo0oo---</w:t>
      </w:r>
    </w:p>
    <w:bookmarkEnd w:id="0"/>
    <w:p w:rsidR="00510A99" w:rsidRPr="00C12E11" w:rsidRDefault="00510A99" w:rsidP="00596832">
      <w:pPr>
        <w:pStyle w:val="Cuerpo"/>
        <w:jc w:val="both"/>
        <w:rPr>
          <w:rFonts w:ascii="Arial" w:hAnsi="Arial" w:cs="Arial"/>
          <w:color w:val="000000" w:themeColor="text1"/>
          <w:spacing w:val="-2"/>
          <w:sz w:val="28"/>
          <w:szCs w:val="28"/>
          <w:shd w:val="clear" w:color="auto" w:fill="FFFFFF"/>
        </w:rPr>
      </w:pPr>
    </w:p>
    <w:p w:rsidR="00FD2914" w:rsidRDefault="00FD2914" w:rsidP="00596832">
      <w:pPr>
        <w:jc w:val="both"/>
        <w:rPr>
          <w:rFonts w:ascii="Arial" w:hAnsi="Arial" w:cs="Arial"/>
          <w:sz w:val="28"/>
          <w:szCs w:val="28"/>
          <w:lang w:val="es-MX"/>
        </w:rPr>
      </w:pPr>
    </w:p>
    <w:sectPr w:rsidR="00FD2914" w:rsidSect="00E81E4C">
      <w:headerReference w:type="default" r:id="rId10"/>
      <w:footerReference w:type="default" r:id="rId11"/>
      <w:footerReference w:type="first" r:id="rId12"/>
      <w:pgSz w:w="12240" w:h="15840" w:code="1"/>
      <w:pgMar w:top="709" w:right="746" w:bottom="1417" w:left="720" w:header="708" w:footer="708"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18" w:rsidRDefault="004D7018">
      <w:r>
        <w:separator/>
      </w:r>
    </w:p>
  </w:endnote>
  <w:endnote w:type="continuationSeparator" w:id="0">
    <w:p w:rsidR="004D7018" w:rsidRDefault="004D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E4" w:rsidRDefault="004D7018" w:rsidP="009E76E4">
    <w:pPr>
      <w:pStyle w:val="Piedepgina"/>
      <w:jc w:val="right"/>
    </w:pPr>
    <w:sdt>
      <w:sdtPr>
        <w:id w:val="1757934066"/>
        <w:docPartObj>
          <w:docPartGallery w:val="Page Numbers (Bottom of Page)"/>
          <w:docPartUnique/>
        </w:docPartObj>
      </w:sdtPr>
      <w:sdtEndPr/>
      <w:sdtContent>
        <w:r w:rsidR="009E76E4">
          <w:fldChar w:fldCharType="begin"/>
        </w:r>
        <w:r w:rsidR="009E76E4">
          <w:instrText>PAGE   \* MERGEFORMAT</w:instrText>
        </w:r>
        <w:r w:rsidR="009E76E4">
          <w:fldChar w:fldCharType="separate"/>
        </w:r>
        <w:r w:rsidR="00963C89">
          <w:rPr>
            <w:noProof/>
          </w:rPr>
          <w:t>3</w:t>
        </w:r>
        <w:r w:rsidR="009E76E4">
          <w:fldChar w:fldCharType="end"/>
        </w:r>
      </w:sdtContent>
    </w:sdt>
  </w:p>
  <w:p w:rsidR="009E76E4" w:rsidRDefault="009E76E4" w:rsidP="009E76E4">
    <w:pPr>
      <w:pStyle w:val="Piedepgina"/>
    </w:pPr>
    <w:r>
      <w:rPr>
        <w:rFonts w:ascii="Arial" w:hAnsi="Arial" w:cs="Arial"/>
        <w:noProof/>
        <w:sz w:val="28"/>
        <w:lang w:val="es-MX" w:eastAsia="es-MX"/>
      </w:rPr>
      <w:drawing>
        <wp:anchor distT="0" distB="0" distL="114300" distR="114300" simplePos="0" relativeHeight="251659264" behindDoc="1" locked="0" layoutInCell="1" allowOverlap="1" wp14:anchorId="2FCAD1A3" wp14:editId="12D9260C">
          <wp:simplePos x="0" y="0"/>
          <wp:positionH relativeFrom="column">
            <wp:posOffset>-405221</wp:posOffset>
          </wp:positionH>
          <wp:positionV relativeFrom="paragraph">
            <wp:posOffset>100965</wp:posOffset>
          </wp:positionV>
          <wp:extent cx="7663180" cy="40259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_cintillo rede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3180" cy="402590"/>
                  </a:xfrm>
                  <a:prstGeom prst="rect">
                    <a:avLst/>
                  </a:prstGeom>
                </pic:spPr>
              </pic:pic>
            </a:graphicData>
          </a:graphic>
          <wp14:sizeRelH relativeFrom="page">
            <wp14:pctWidth>0</wp14:pctWidth>
          </wp14:sizeRelH>
          <wp14:sizeRelV relativeFrom="page">
            <wp14:pctHeight>0</wp14:pctHeight>
          </wp14:sizeRelV>
        </wp:anchor>
      </w:drawing>
    </w:r>
  </w:p>
  <w:p w:rsidR="009E76E4" w:rsidRDefault="009E76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E4" w:rsidRDefault="004D7018" w:rsidP="009E76E4">
    <w:pPr>
      <w:pStyle w:val="Piedepgina"/>
      <w:jc w:val="right"/>
    </w:pPr>
    <w:sdt>
      <w:sdtPr>
        <w:id w:val="-1418091386"/>
        <w:docPartObj>
          <w:docPartGallery w:val="Page Numbers (Bottom of Page)"/>
          <w:docPartUnique/>
        </w:docPartObj>
      </w:sdtPr>
      <w:sdtEndPr/>
      <w:sdtContent>
        <w:r w:rsidR="009E76E4">
          <w:fldChar w:fldCharType="begin"/>
        </w:r>
        <w:r w:rsidR="009E76E4">
          <w:instrText>PAGE   \* MERGEFORMAT</w:instrText>
        </w:r>
        <w:r w:rsidR="009E76E4">
          <w:fldChar w:fldCharType="separate"/>
        </w:r>
        <w:r w:rsidR="00963C89">
          <w:rPr>
            <w:noProof/>
          </w:rPr>
          <w:t>1</w:t>
        </w:r>
        <w:r w:rsidR="009E76E4">
          <w:fldChar w:fldCharType="end"/>
        </w:r>
      </w:sdtContent>
    </w:sdt>
  </w:p>
  <w:p w:rsidR="009E76E4" w:rsidRDefault="009E76E4" w:rsidP="009E76E4">
    <w:pPr>
      <w:pStyle w:val="Piedepgina"/>
    </w:pPr>
    <w:r>
      <w:rPr>
        <w:rFonts w:ascii="Arial" w:hAnsi="Arial" w:cs="Arial"/>
        <w:noProof/>
        <w:sz w:val="28"/>
        <w:lang w:val="es-MX" w:eastAsia="es-MX"/>
      </w:rPr>
      <w:drawing>
        <wp:anchor distT="0" distB="0" distL="114300" distR="114300" simplePos="0" relativeHeight="251661312" behindDoc="1" locked="0" layoutInCell="1" allowOverlap="1" wp14:anchorId="2F9546F1" wp14:editId="0CCF6851">
          <wp:simplePos x="0" y="0"/>
          <wp:positionH relativeFrom="column">
            <wp:posOffset>-405221</wp:posOffset>
          </wp:positionH>
          <wp:positionV relativeFrom="paragraph">
            <wp:posOffset>100965</wp:posOffset>
          </wp:positionV>
          <wp:extent cx="7663180" cy="40259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_cintillo rede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3180" cy="402590"/>
                  </a:xfrm>
                  <a:prstGeom prst="rect">
                    <a:avLst/>
                  </a:prstGeom>
                </pic:spPr>
              </pic:pic>
            </a:graphicData>
          </a:graphic>
          <wp14:sizeRelH relativeFrom="page">
            <wp14:pctWidth>0</wp14:pctWidth>
          </wp14:sizeRelH>
          <wp14:sizeRelV relativeFrom="page">
            <wp14:pctHeight>0</wp14:pctHeight>
          </wp14:sizeRelV>
        </wp:anchor>
      </w:drawing>
    </w:r>
  </w:p>
  <w:p w:rsidR="009E76E4" w:rsidRDefault="009E76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18" w:rsidRDefault="004D7018">
      <w:r>
        <w:separator/>
      </w:r>
    </w:p>
  </w:footnote>
  <w:footnote w:type="continuationSeparator" w:id="0">
    <w:p w:rsidR="004D7018" w:rsidRDefault="004D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03" w:rsidRDefault="00095503">
    <w:pPr>
      <w:pStyle w:val="Encabezado"/>
      <w:ind w:right="360"/>
    </w:pPr>
  </w:p>
  <w:p w:rsidR="00095503" w:rsidRDefault="00095503">
    <w:pPr>
      <w:pStyle w:val="Encabezado"/>
      <w:ind w:right="360"/>
    </w:pPr>
  </w:p>
  <w:p w:rsidR="00095503" w:rsidRDefault="0009550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6A1EC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2D240ABE"/>
    <w:multiLevelType w:val="hybridMultilevel"/>
    <w:tmpl w:val="74F08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FA36CC9"/>
    <w:multiLevelType w:val="hybridMultilevel"/>
    <w:tmpl w:val="59E88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1C"/>
    <w:rsid w:val="0000182A"/>
    <w:rsid w:val="00004265"/>
    <w:rsid w:val="000055F7"/>
    <w:rsid w:val="0001087E"/>
    <w:rsid w:val="00010C3A"/>
    <w:rsid w:val="00014E19"/>
    <w:rsid w:val="00015785"/>
    <w:rsid w:val="00022065"/>
    <w:rsid w:val="0002245A"/>
    <w:rsid w:val="0003319D"/>
    <w:rsid w:val="00034AF4"/>
    <w:rsid w:val="00034D0F"/>
    <w:rsid w:val="00037283"/>
    <w:rsid w:val="0004333F"/>
    <w:rsid w:val="0004520D"/>
    <w:rsid w:val="00046694"/>
    <w:rsid w:val="00052265"/>
    <w:rsid w:val="0005349D"/>
    <w:rsid w:val="00053F48"/>
    <w:rsid w:val="000603D1"/>
    <w:rsid w:val="00061E5A"/>
    <w:rsid w:val="0006238F"/>
    <w:rsid w:val="0006317F"/>
    <w:rsid w:val="000646DA"/>
    <w:rsid w:val="00071471"/>
    <w:rsid w:val="00072836"/>
    <w:rsid w:val="00073431"/>
    <w:rsid w:val="000802F9"/>
    <w:rsid w:val="00083C19"/>
    <w:rsid w:val="00084924"/>
    <w:rsid w:val="00092E80"/>
    <w:rsid w:val="00095503"/>
    <w:rsid w:val="00096F31"/>
    <w:rsid w:val="0009723A"/>
    <w:rsid w:val="00097A9B"/>
    <w:rsid w:val="00097EEC"/>
    <w:rsid w:val="000A0614"/>
    <w:rsid w:val="000A3093"/>
    <w:rsid w:val="000A6846"/>
    <w:rsid w:val="000B02FF"/>
    <w:rsid w:val="000B2667"/>
    <w:rsid w:val="000B34FD"/>
    <w:rsid w:val="000B3585"/>
    <w:rsid w:val="000B3AB9"/>
    <w:rsid w:val="000B3FFF"/>
    <w:rsid w:val="000B5F26"/>
    <w:rsid w:val="000B760D"/>
    <w:rsid w:val="000B77FB"/>
    <w:rsid w:val="000B7835"/>
    <w:rsid w:val="000C0976"/>
    <w:rsid w:val="000C5A7B"/>
    <w:rsid w:val="000C626C"/>
    <w:rsid w:val="000C644C"/>
    <w:rsid w:val="000C6DD6"/>
    <w:rsid w:val="000D039D"/>
    <w:rsid w:val="000D1B23"/>
    <w:rsid w:val="000D309D"/>
    <w:rsid w:val="000D3605"/>
    <w:rsid w:val="000E013F"/>
    <w:rsid w:val="000E2C06"/>
    <w:rsid w:val="000E55B2"/>
    <w:rsid w:val="000E7FF2"/>
    <w:rsid w:val="000F05AE"/>
    <w:rsid w:val="000F0B9D"/>
    <w:rsid w:val="000F2024"/>
    <w:rsid w:val="000F3AEC"/>
    <w:rsid w:val="000F3F1C"/>
    <w:rsid w:val="000F539B"/>
    <w:rsid w:val="0010578E"/>
    <w:rsid w:val="001076CD"/>
    <w:rsid w:val="00126601"/>
    <w:rsid w:val="00130E44"/>
    <w:rsid w:val="00131E95"/>
    <w:rsid w:val="0013337A"/>
    <w:rsid w:val="00134182"/>
    <w:rsid w:val="00134A1F"/>
    <w:rsid w:val="00134FDE"/>
    <w:rsid w:val="00136533"/>
    <w:rsid w:val="00140F1A"/>
    <w:rsid w:val="00141497"/>
    <w:rsid w:val="0014461D"/>
    <w:rsid w:val="00145FC5"/>
    <w:rsid w:val="001475D9"/>
    <w:rsid w:val="00152204"/>
    <w:rsid w:val="0015262D"/>
    <w:rsid w:val="0015372E"/>
    <w:rsid w:val="00153DE8"/>
    <w:rsid w:val="0015447A"/>
    <w:rsid w:val="00157188"/>
    <w:rsid w:val="00161296"/>
    <w:rsid w:val="00163713"/>
    <w:rsid w:val="001646E5"/>
    <w:rsid w:val="0016510A"/>
    <w:rsid w:val="0016516B"/>
    <w:rsid w:val="00171922"/>
    <w:rsid w:val="001719F0"/>
    <w:rsid w:val="001769CD"/>
    <w:rsid w:val="00180C2E"/>
    <w:rsid w:val="00192321"/>
    <w:rsid w:val="00192504"/>
    <w:rsid w:val="001945D8"/>
    <w:rsid w:val="00195D50"/>
    <w:rsid w:val="001A047A"/>
    <w:rsid w:val="001A0FCF"/>
    <w:rsid w:val="001A3524"/>
    <w:rsid w:val="001A4850"/>
    <w:rsid w:val="001A6835"/>
    <w:rsid w:val="001A6C70"/>
    <w:rsid w:val="001B5C1F"/>
    <w:rsid w:val="001C65E1"/>
    <w:rsid w:val="001C6DD1"/>
    <w:rsid w:val="001C6F89"/>
    <w:rsid w:val="001D05FD"/>
    <w:rsid w:val="001D2F05"/>
    <w:rsid w:val="001D4F64"/>
    <w:rsid w:val="001E5A89"/>
    <w:rsid w:val="001E6038"/>
    <w:rsid w:val="001F2771"/>
    <w:rsid w:val="001F72B2"/>
    <w:rsid w:val="00201261"/>
    <w:rsid w:val="002017C7"/>
    <w:rsid w:val="002020EF"/>
    <w:rsid w:val="00204432"/>
    <w:rsid w:val="00205343"/>
    <w:rsid w:val="00212344"/>
    <w:rsid w:val="00213144"/>
    <w:rsid w:val="00216977"/>
    <w:rsid w:val="00216B49"/>
    <w:rsid w:val="00217875"/>
    <w:rsid w:val="002222A9"/>
    <w:rsid w:val="0022529D"/>
    <w:rsid w:val="0022566C"/>
    <w:rsid w:val="002259F8"/>
    <w:rsid w:val="00226448"/>
    <w:rsid w:val="00227BAB"/>
    <w:rsid w:val="00227D2B"/>
    <w:rsid w:val="00232907"/>
    <w:rsid w:val="002331E5"/>
    <w:rsid w:val="00242AE2"/>
    <w:rsid w:val="00245405"/>
    <w:rsid w:val="002458E4"/>
    <w:rsid w:val="00246DC8"/>
    <w:rsid w:val="00251D7B"/>
    <w:rsid w:val="0025619B"/>
    <w:rsid w:val="002562ED"/>
    <w:rsid w:val="00256DD3"/>
    <w:rsid w:val="00260331"/>
    <w:rsid w:val="002619F5"/>
    <w:rsid w:val="00262FFC"/>
    <w:rsid w:val="00263DFC"/>
    <w:rsid w:val="00266057"/>
    <w:rsid w:val="00267208"/>
    <w:rsid w:val="002673CB"/>
    <w:rsid w:val="0026785E"/>
    <w:rsid w:val="002704CD"/>
    <w:rsid w:val="00271B4D"/>
    <w:rsid w:val="00271E2A"/>
    <w:rsid w:val="00272D3F"/>
    <w:rsid w:val="002741A7"/>
    <w:rsid w:val="00280644"/>
    <w:rsid w:val="002832CF"/>
    <w:rsid w:val="00290149"/>
    <w:rsid w:val="002904EF"/>
    <w:rsid w:val="0029116D"/>
    <w:rsid w:val="00293C1F"/>
    <w:rsid w:val="00296E77"/>
    <w:rsid w:val="002A2677"/>
    <w:rsid w:val="002A2B6B"/>
    <w:rsid w:val="002A4907"/>
    <w:rsid w:val="002A5230"/>
    <w:rsid w:val="002A620F"/>
    <w:rsid w:val="002A67A0"/>
    <w:rsid w:val="002A7AC0"/>
    <w:rsid w:val="002B069E"/>
    <w:rsid w:val="002B2880"/>
    <w:rsid w:val="002B3DAD"/>
    <w:rsid w:val="002B5853"/>
    <w:rsid w:val="002B7904"/>
    <w:rsid w:val="002C1F33"/>
    <w:rsid w:val="002C388F"/>
    <w:rsid w:val="002C688C"/>
    <w:rsid w:val="002D1788"/>
    <w:rsid w:val="002D1B53"/>
    <w:rsid w:val="002D24EB"/>
    <w:rsid w:val="002D26ED"/>
    <w:rsid w:val="002D7D91"/>
    <w:rsid w:val="002E0151"/>
    <w:rsid w:val="002E0261"/>
    <w:rsid w:val="002E11EF"/>
    <w:rsid w:val="002E1569"/>
    <w:rsid w:val="002E1F10"/>
    <w:rsid w:val="002E297A"/>
    <w:rsid w:val="002E6BFB"/>
    <w:rsid w:val="002F2D94"/>
    <w:rsid w:val="002F561E"/>
    <w:rsid w:val="003026A5"/>
    <w:rsid w:val="0030382D"/>
    <w:rsid w:val="00303BD7"/>
    <w:rsid w:val="00305BB4"/>
    <w:rsid w:val="00310CC1"/>
    <w:rsid w:val="003118E3"/>
    <w:rsid w:val="00312796"/>
    <w:rsid w:val="00313548"/>
    <w:rsid w:val="00316E1F"/>
    <w:rsid w:val="00317D1E"/>
    <w:rsid w:val="00331A87"/>
    <w:rsid w:val="00332535"/>
    <w:rsid w:val="00333A06"/>
    <w:rsid w:val="003378B9"/>
    <w:rsid w:val="00341156"/>
    <w:rsid w:val="00346167"/>
    <w:rsid w:val="00346B88"/>
    <w:rsid w:val="003479C1"/>
    <w:rsid w:val="003503B5"/>
    <w:rsid w:val="00354500"/>
    <w:rsid w:val="00366472"/>
    <w:rsid w:val="0037118C"/>
    <w:rsid w:val="0037293D"/>
    <w:rsid w:val="00373F05"/>
    <w:rsid w:val="00374209"/>
    <w:rsid w:val="00375038"/>
    <w:rsid w:val="00382248"/>
    <w:rsid w:val="00383D0C"/>
    <w:rsid w:val="0038799E"/>
    <w:rsid w:val="0039064E"/>
    <w:rsid w:val="003914E3"/>
    <w:rsid w:val="003929CD"/>
    <w:rsid w:val="00392B23"/>
    <w:rsid w:val="003951FB"/>
    <w:rsid w:val="003A0B19"/>
    <w:rsid w:val="003A139F"/>
    <w:rsid w:val="003A33A3"/>
    <w:rsid w:val="003A3CFD"/>
    <w:rsid w:val="003A449F"/>
    <w:rsid w:val="003B2641"/>
    <w:rsid w:val="003C046E"/>
    <w:rsid w:val="003D2749"/>
    <w:rsid w:val="003D29C2"/>
    <w:rsid w:val="003D4122"/>
    <w:rsid w:val="003D4EC3"/>
    <w:rsid w:val="003D6986"/>
    <w:rsid w:val="003E1C93"/>
    <w:rsid w:val="003E4B4D"/>
    <w:rsid w:val="003E724E"/>
    <w:rsid w:val="003E7632"/>
    <w:rsid w:val="003F272D"/>
    <w:rsid w:val="003F2EE7"/>
    <w:rsid w:val="003F5B29"/>
    <w:rsid w:val="003F62B2"/>
    <w:rsid w:val="003F62CD"/>
    <w:rsid w:val="004013B4"/>
    <w:rsid w:val="004060D9"/>
    <w:rsid w:val="00407159"/>
    <w:rsid w:val="00407DB1"/>
    <w:rsid w:val="004104A9"/>
    <w:rsid w:val="004109B8"/>
    <w:rsid w:val="00414E0B"/>
    <w:rsid w:val="00420258"/>
    <w:rsid w:val="004218EC"/>
    <w:rsid w:val="00424002"/>
    <w:rsid w:val="00426728"/>
    <w:rsid w:val="00427313"/>
    <w:rsid w:val="004307EA"/>
    <w:rsid w:val="00437AC6"/>
    <w:rsid w:val="00441CA7"/>
    <w:rsid w:val="00442540"/>
    <w:rsid w:val="004442C2"/>
    <w:rsid w:val="00446113"/>
    <w:rsid w:val="0044630C"/>
    <w:rsid w:val="00454D9B"/>
    <w:rsid w:val="00456332"/>
    <w:rsid w:val="00460F3A"/>
    <w:rsid w:val="004613F2"/>
    <w:rsid w:val="00461828"/>
    <w:rsid w:val="00464B54"/>
    <w:rsid w:val="00466A3E"/>
    <w:rsid w:val="00471A67"/>
    <w:rsid w:val="0047348B"/>
    <w:rsid w:val="00475EAE"/>
    <w:rsid w:val="00477D74"/>
    <w:rsid w:val="00483777"/>
    <w:rsid w:val="004848BF"/>
    <w:rsid w:val="0049221A"/>
    <w:rsid w:val="00494786"/>
    <w:rsid w:val="00495555"/>
    <w:rsid w:val="0049681F"/>
    <w:rsid w:val="004A2E23"/>
    <w:rsid w:val="004A5D2C"/>
    <w:rsid w:val="004B122D"/>
    <w:rsid w:val="004B1A3D"/>
    <w:rsid w:val="004B52AE"/>
    <w:rsid w:val="004B58C3"/>
    <w:rsid w:val="004C0191"/>
    <w:rsid w:val="004C0855"/>
    <w:rsid w:val="004C4C7A"/>
    <w:rsid w:val="004C7CE4"/>
    <w:rsid w:val="004D7018"/>
    <w:rsid w:val="004E2F50"/>
    <w:rsid w:val="004E42D3"/>
    <w:rsid w:val="004E5851"/>
    <w:rsid w:val="004E5B0A"/>
    <w:rsid w:val="004F0414"/>
    <w:rsid w:val="004F5F80"/>
    <w:rsid w:val="004F7031"/>
    <w:rsid w:val="004F7F3B"/>
    <w:rsid w:val="00503B66"/>
    <w:rsid w:val="005061B4"/>
    <w:rsid w:val="0050691F"/>
    <w:rsid w:val="005069C3"/>
    <w:rsid w:val="00510A99"/>
    <w:rsid w:val="00515ABF"/>
    <w:rsid w:val="00525A90"/>
    <w:rsid w:val="00527B10"/>
    <w:rsid w:val="00531115"/>
    <w:rsid w:val="005360FE"/>
    <w:rsid w:val="005421AC"/>
    <w:rsid w:val="00544095"/>
    <w:rsid w:val="005454C1"/>
    <w:rsid w:val="00554FA7"/>
    <w:rsid w:val="00555705"/>
    <w:rsid w:val="0055701A"/>
    <w:rsid w:val="00560296"/>
    <w:rsid w:val="005609C2"/>
    <w:rsid w:val="005613FE"/>
    <w:rsid w:val="00567AA8"/>
    <w:rsid w:val="0057234D"/>
    <w:rsid w:val="005743CC"/>
    <w:rsid w:val="00574810"/>
    <w:rsid w:val="00577258"/>
    <w:rsid w:val="0058063F"/>
    <w:rsid w:val="00583FA2"/>
    <w:rsid w:val="005909F8"/>
    <w:rsid w:val="00591BB2"/>
    <w:rsid w:val="00592BC5"/>
    <w:rsid w:val="005934B1"/>
    <w:rsid w:val="0059413F"/>
    <w:rsid w:val="00594456"/>
    <w:rsid w:val="00595023"/>
    <w:rsid w:val="005956DB"/>
    <w:rsid w:val="00596832"/>
    <w:rsid w:val="005A2AB3"/>
    <w:rsid w:val="005A6FE5"/>
    <w:rsid w:val="005B2C17"/>
    <w:rsid w:val="005B38A9"/>
    <w:rsid w:val="005B3E6F"/>
    <w:rsid w:val="005B700B"/>
    <w:rsid w:val="005C0807"/>
    <w:rsid w:val="005C3DBD"/>
    <w:rsid w:val="005C3F82"/>
    <w:rsid w:val="005D0B92"/>
    <w:rsid w:val="005D1689"/>
    <w:rsid w:val="005D2324"/>
    <w:rsid w:val="005D371E"/>
    <w:rsid w:val="005D5008"/>
    <w:rsid w:val="005D6E20"/>
    <w:rsid w:val="005E0BED"/>
    <w:rsid w:val="005E0C29"/>
    <w:rsid w:val="005E0CB5"/>
    <w:rsid w:val="005E1950"/>
    <w:rsid w:val="005F05E9"/>
    <w:rsid w:val="005F1A12"/>
    <w:rsid w:val="005F2A31"/>
    <w:rsid w:val="005F3A11"/>
    <w:rsid w:val="006021FE"/>
    <w:rsid w:val="00604A77"/>
    <w:rsid w:val="00604CED"/>
    <w:rsid w:val="00606786"/>
    <w:rsid w:val="00611FA2"/>
    <w:rsid w:val="00613EBD"/>
    <w:rsid w:val="00616EDA"/>
    <w:rsid w:val="0061781D"/>
    <w:rsid w:val="00620131"/>
    <w:rsid w:val="00620DF1"/>
    <w:rsid w:val="00622AF1"/>
    <w:rsid w:val="006238F3"/>
    <w:rsid w:val="00623CD5"/>
    <w:rsid w:val="006247E6"/>
    <w:rsid w:val="0063241A"/>
    <w:rsid w:val="00632AD7"/>
    <w:rsid w:val="00632C77"/>
    <w:rsid w:val="00634629"/>
    <w:rsid w:val="00635F5B"/>
    <w:rsid w:val="00640863"/>
    <w:rsid w:val="00641C43"/>
    <w:rsid w:val="00642E40"/>
    <w:rsid w:val="00644D68"/>
    <w:rsid w:val="006460A8"/>
    <w:rsid w:val="00646D05"/>
    <w:rsid w:val="00660185"/>
    <w:rsid w:val="00662BB3"/>
    <w:rsid w:val="00665685"/>
    <w:rsid w:val="00667F95"/>
    <w:rsid w:val="00671691"/>
    <w:rsid w:val="00672511"/>
    <w:rsid w:val="006729B2"/>
    <w:rsid w:val="00672EEB"/>
    <w:rsid w:val="00673382"/>
    <w:rsid w:val="0067371E"/>
    <w:rsid w:val="00673BCE"/>
    <w:rsid w:val="006747E3"/>
    <w:rsid w:val="00675B38"/>
    <w:rsid w:val="0068366C"/>
    <w:rsid w:val="00684BE9"/>
    <w:rsid w:val="006852F0"/>
    <w:rsid w:val="00685B24"/>
    <w:rsid w:val="00691599"/>
    <w:rsid w:val="00693666"/>
    <w:rsid w:val="00694D5C"/>
    <w:rsid w:val="00695090"/>
    <w:rsid w:val="006A1353"/>
    <w:rsid w:val="006A236C"/>
    <w:rsid w:val="006A5783"/>
    <w:rsid w:val="006B2136"/>
    <w:rsid w:val="006B26C8"/>
    <w:rsid w:val="006B3392"/>
    <w:rsid w:val="006B494C"/>
    <w:rsid w:val="006B6386"/>
    <w:rsid w:val="006C0364"/>
    <w:rsid w:val="006C393A"/>
    <w:rsid w:val="006D0C6F"/>
    <w:rsid w:val="006D22F5"/>
    <w:rsid w:val="006D291C"/>
    <w:rsid w:val="006D444B"/>
    <w:rsid w:val="006D75FD"/>
    <w:rsid w:val="006E0467"/>
    <w:rsid w:val="006E0F58"/>
    <w:rsid w:val="006E14F8"/>
    <w:rsid w:val="006E637A"/>
    <w:rsid w:val="006F01C5"/>
    <w:rsid w:val="006F09A9"/>
    <w:rsid w:val="006F3DEF"/>
    <w:rsid w:val="006F4E7C"/>
    <w:rsid w:val="006F67C3"/>
    <w:rsid w:val="006F74DC"/>
    <w:rsid w:val="00702F0F"/>
    <w:rsid w:val="00710D2A"/>
    <w:rsid w:val="00716F5A"/>
    <w:rsid w:val="00720022"/>
    <w:rsid w:val="00721308"/>
    <w:rsid w:val="00722D00"/>
    <w:rsid w:val="00723FEA"/>
    <w:rsid w:val="007246F0"/>
    <w:rsid w:val="00724D0B"/>
    <w:rsid w:val="00733E9A"/>
    <w:rsid w:val="00734FA7"/>
    <w:rsid w:val="007367F7"/>
    <w:rsid w:val="00737281"/>
    <w:rsid w:val="00745BB8"/>
    <w:rsid w:val="007461D3"/>
    <w:rsid w:val="00750507"/>
    <w:rsid w:val="00750F45"/>
    <w:rsid w:val="00757C4A"/>
    <w:rsid w:val="00761229"/>
    <w:rsid w:val="00763144"/>
    <w:rsid w:val="007643B5"/>
    <w:rsid w:val="00767080"/>
    <w:rsid w:val="00770582"/>
    <w:rsid w:val="00771AEA"/>
    <w:rsid w:val="007841A1"/>
    <w:rsid w:val="00787AF6"/>
    <w:rsid w:val="00793615"/>
    <w:rsid w:val="007963FC"/>
    <w:rsid w:val="007A5894"/>
    <w:rsid w:val="007A5946"/>
    <w:rsid w:val="007A63D1"/>
    <w:rsid w:val="007A6CAA"/>
    <w:rsid w:val="007B379B"/>
    <w:rsid w:val="007B48A8"/>
    <w:rsid w:val="007B54A9"/>
    <w:rsid w:val="007B5905"/>
    <w:rsid w:val="007B63F1"/>
    <w:rsid w:val="007C2BAA"/>
    <w:rsid w:val="007C3EDB"/>
    <w:rsid w:val="007C4692"/>
    <w:rsid w:val="007D0466"/>
    <w:rsid w:val="007D5695"/>
    <w:rsid w:val="007E448C"/>
    <w:rsid w:val="007E45A2"/>
    <w:rsid w:val="007E521A"/>
    <w:rsid w:val="007E5710"/>
    <w:rsid w:val="007F46BD"/>
    <w:rsid w:val="007F5994"/>
    <w:rsid w:val="007F7810"/>
    <w:rsid w:val="00800339"/>
    <w:rsid w:val="00802014"/>
    <w:rsid w:val="008127A3"/>
    <w:rsid w:val="00814D35"/>
    <w:rsid w:val="00824F5D"/>
    <w:rsid w:val="00832757"/>
    <w:rsid w:val="008339E6"/>
    <w:rsid w:val="00834ECC"/>
    <w:rsid w:val="008443A1"/>
    <w:rsid w:val="0084474B"/>
    <w:rsid w:val="008467C2"/>
    <w:rsid w:val="00851230"/>
    <w:rsid w:val="0085699F"/>
    <w:rsid w:val="008578FC"/>
    <w:rsid w:val="008606F5"/>
    <w:rsid w:val="00861478"/>
    <w:rsid w:val="0086164D"/>
    <w:rsid w:val="00862836"/>
    <w:rsid w:val="008658C3"/>
    <w:rsid w:val="008675FA"/>
    <w:rsid w:val="00873FE4"/>
    <w:rsid w:val="00881B32"/>
    <w:rsid w:val="00882F12"/>
    <w:rsid w:val="00884611"/>
    <w:rsid w:val="00886B38"/>
    <w:rsid w:val="00891DB4"/>
    <w:rsid w:val="00892C33"/>
    <w:rsid w:val="00893788"/>
    <w:rsid w:val="00893A44"/>
    <w:rsid w:val="008A7555"/>
    <w:rsid w:val="008B1783"/>
    <w:rsid w:val="008B4399"/>
    <w:rsid w:val="008B78AF"/>
    <w:rsid w:val="008C022D"/>
    <w:rsid w:val="008C0BF2"/>
    <w:rsid w:val="008C14A9"/>
    <w:rsid w:val="008C6223"/>
    <w:rsid w:val="008C6FB7"/>
    <w:rsid w:val="008D2524"/>
    <w:rsid w:val="008D50D6"/>
    <w:rsid w:val="008D7111"/>
    <w:rsid w:val="008E0F88"/>
    <w:rsid w:val="008E2A26"/>
    <w:rsid w:val="008E53C0"/>
    <w:rsid w:val="008E7C9E"/>
    <w:rsid w:val="008F07E9"/>
    <w:rsid w:val="008F2556"/>
    <w:rsid w:val="008F7AD0"/>
    <w:rsid w:val="008F7C88"/>
    <w:rsid w:val="0090082E"/>
    <w:rsid w:val="00901492"/>
    <w:rsid w:val="00905B70"/>
    <w:rsid w:val="00914523"/>
    <w:rsid w:val="00914D46"/>
    <w:rsid w:val="00914D65"/>
    <w:rsid w:val="00915107"/>
    <w:rsid w:val="00917C9E"/>
    <w:rsid w:val="009259AC"/>
    <w:rsid w:val="00925E7E"/>
    <w:rsid w:val="009310CE"/>
    <w:rsid w:val="00935FCC"/>
    <w:rsid w:val="00936E73"/>
    <w:rsid w:val="00937664"/>
    <w:rsid w:val="00940404"/>
    <w:rsid w:val="00944DCB"/>
    <w:rsid w:val="00946347"/>
    <w:rsid w:val="00947403"/>
    <w:rsid w:val="0095285F"/>
    <w:rsid w:val="00953CDF"/>
    <w:rsid w:val="009559FB"/>
    <w:rsid w:val="00962956"/>
    <w:rsid w:val="00962E92"/>
    <w:rsid w:val="00963944"/>
    <w:rsid w:val="00963C89"/>
    <w:rsid w:val="009710D3"/>
    <w:rsid w:val="009737CF"/>
    <w:rsid w:val="00977590"/>
    <w:rsid w:val="0098254C"/>
    <w:rsid w:val="009863C5"/>
    <w:rsid w:val="00986FEE"/>
    <w:rsid w:val="00987A85"/>
    <w:rsid w:val="00990B63"/>
    <w:rsid w:val="00994404"/>
    <w:rsid w:val="009955F7"/>
    <w:rsid w:val="009A0C6E"/>
    <w:rsid w:val="009A12B0"/>
    <w:rsid w:val="009A18B8"/>
    <w:rsid w:val="009A19E9"/>
    <w:rsid w:val="009A2F26"/>
    <w:rsid w:val="009A3B93"/>
    <w:rsid w:val="009A5A64"/>
    <w:rsid w:val="009A5EBB"/>
    <w:rsid w:val="009B1BCB"/>
    <w:rsid w:val="009B5F67"/>
    <w:rsid w:val="009C11B8"/>
    <w:rsid w:val="009C3345"/>
    <w:rsid w:val="009C3CBB"/>
    <w:rsid w:val="009C4979"/>
    <w:rsid w:val="009C7C23"/>
    <w:rsid w:val="009D0C98"/>
    <w:rsid w:val="009D4347"/>
    <w:rsid w:val="009D7211"/>
    <w:rsid w:val="009D7805"/>
    <w:rsid w:val="009E0CC9"/>
    <w:rsid w:val="009E1D55"/>
    <w:rsid w:val="009E3578"/>
    <w:rsid w:val="009E4E01"/>
    <w:rsid w:val="009E76E4"/>
    <w:rsid w:val="009F1EF3"/>
    <w:rsid w:val="009F2B02"/>
    <w:rsid w:val="009F3442"/>
    <w:rsid w:val="009F4ADD"/>
    <w:rsid w:val="00A00BF0"/>
    <w:rsid w:val="00A01E62"/>
    <w:rsid w:val="00A04F1A"/>
    <w:rsid w:val="00A06D44"/>
    <w:rsid w:val="00A070A6"/>
    <w:rsid w:val="00A07775"/>
    <w:rsid w:val="00A106C9"/>
    <w:rsid w:val="00A122BD"/>
    <w:rsid w:val="00A2200B"/>
    <w:rsid w:val="00A24195"/>
    <w:rsid w:val="00A2657E"/>
    <w:rsid w:val="00A27C16"/>
    <w:rsid w:val="00A30F60"/>
    <w:rsid w:val="00A3256F"/>
    <w:rsid w:val="00A32D25"/>
    <w:rsid w:val="00A3341A"/>
    <w:rsid w:val="00A3540F"/>
    <w:rsid w:val="00A35B19"/>
    <w:rsid w:val="00A37AA6"/>
    <w:rsid w:val="00A421EC"/>
    <w:rsid w:val="00A43347"/>
    <w:rsid w:val="00A44BB5"/>
    <w:rsid w:val="00A45AD8"/>
    <w:rsid w:val="00A464DC"/>
    <w:rsid w:val="00A52093"/>
    <w:rsid w:val="00A54033"/>
    <w:rsid w:val="00A6099F"/>
    <w:rsid w:val="00A617C1"/>
    <w:rsid w:val="00A62369"/>
    <w:rsid w:val="00A62D59"/>
    <w:rsid w:val="00A654F8"/>
    <w:rsid w:val="00A66DEF"/>
    <w:rsid w:val="00A710D6"/>
    <w:rsid w:val="00A77A29"/>
    <w:rsid w:val="00A80E5E"/>
    <w:rsid w:val="00A8462E"/>
    <w:rsid w:val="00A910FA"/>
    <w:rsid w:val="00A919F9"/>
    <w:rsid w:val="00A95E92"/>
    <w:rsid w:val="00A979D3"/>
    <w:rsid w:val="00AA0EB0"/>
    <w:rsid w:val="00AA1872"/>
    <w:rsid w:val="00AA2AA4"/>
    <w:rsid w:val="00AA4905"/>
    <w:rsid w:val="00AA4CF7"/>
    <w:rsid w:val="00AA5EEA"/>
    <w:rsid w:val="00AB1071"/>
    <w:rsid w:val="00AB123B"/>
    <w:rsid w:val="00AB6F84"/>
    <w:rsid w:val="00AC59C9"/>
    <w:rsid w:val="00AD0598"/>
    <w:rsid w:val="00AD171B"/>
    <w:rsid w:val="00AD2E35"/>
    <w:rsid w:val="00AD3B14"/>
    <w:rsid w:val="00AD76A9"/>
    <w:rsid w:val="00AD7EF1"/>
    <w:rsid w:val="00AE1424"/>
    <w:rsid w:val="00AE1A1C"/>
    <w:rsid w:val="00AE53AC"/>
    <w:rsid w:val="00AE5AA9"/>
    <w:rsid w:val="00AF3CC3"/>
    <w:rsid w:val="00B036BE"/>
    <w:rsid w:val="00B04415"/>
    <w:rsid w:val="00B04623"/>
    <w:rsid w:val="00B0798E"/>
    <w:rsid w:val="00B14311"/>
    <w:rsid w:val="00B1697F"/>
    <w:rsid w:val="00B17D08"/>
    <w:rsid w:val="00B224BD"/>
    <w:rsid w:val="00B2295B"/>
    <w:rsid w:val="00B2549E"/>
    <w:rsid w:val="00B3029E"/>
    <w:rsid w:val="00B3044B"/>
    <w:rsid w:val="00B31F03"/>
    <w:rsid w:val="00B33DC5"/>
    <w:rsid w:val="00B409CB"/>
    <w:rsid w:val="00B430E9"/>
    <w:rsid w:val="00B43512"/>
    <w:rsid w:val="00B45F1D"/>
    <w:rsid w:val="00B46BF1"/>
    <w:rsid w:val="00B504E2"/>
    <w:rsid w:val="00B538BF"/>
    <w:rsid w:val="00B6419D"/>
    <w:rsid w:val="00B65A95"/>
    <w:rsid w:val="00B666AE"/>
    <w:rsid w:val="00B66936"/>
    <w:rsid w:val="00B75A1B"/>
    <w:rsid w:val="00B770CA"/>
    <w:rsid w:val="00B8155F"/>
    <w:rsid w:val="00B81FBB"/>
    <w:rsid w:val="00B823E6"/>
    <w:rsid w:val="00B838F9"/>
    <w:rsid w:val="00B90832"/>
    <w:rsid w:val="00B924BC"/>
    <w:rsid w:val="00B94955"/>
    <w:rsid w:val="00B95521"/>
    <w:rsid w:val="00B971BC"/>
    <w:rsid w:val="00BA6093"/>
    <w:rsid w:val="00BB0BB0"/>
    <w:rsid w:val="00BB1160"/>
    <w:rsid w:val="00BB1700"/>
    <w:rsid w:val="00BB2ADB"/>
    <w:rsid w:val="00BB377C"/>
    <w:rsid w:val="00BB4793"/>
    <w:rsid w:val="00BB70D6"/>
    <w:rsid w:val="00BC49F7"/>
    <w:rsid w:val="00BC703B"/>
    <w:rsid w:val="00BC7C57"/>
    <w:rsid w:val="00BD26FE"/>
    <w:rsid w:val="00BD3190"/>
    <w:rsid w:val="00BD7298"/>
    <w:rsid w:val="00BE0205"/>
    <w:rsid w:val="00BE0A10"/>
    <w:rsid w:val="00BE3FC4"/>
    <w:rsid w:val="00BE4FF0"/>
    <w:rsid w:val="00BE7E0B"/>
    <w:rsid w:val="00BF07C5"/>
    <w:rsid w:val="00BF1EBB"/>
    <w:rsid w:val="00BF6BB7"/>
    <w:rsid w:val="00C01639"/>
    <w:rsid w:val="00C016D3"/>
    <w:rsid w:val="00C028E8"/>
    <w:rsid w:val="00C02C59"/>
    <w:rsid w:val="00C06D0E"/>
    <w:rsid w:val="00C100F8"/>
    <w:rsid w:val="00C120D4"/>
    <w:rsid w:val="00C12E11"/>
    <w:rsid w:val="00C130A2"/>
    <w:rsid w:val="00C15A4B"/>
    <w:rsid w:val="00C17CD0"/>
    <w:rsid w:val="00C21DB9"/>
    <w:rsid w:val="00C251DC"/>
    <w:rsid w:val="00C25E76"/>
    <w:rsid w:val="00C334B3"/>
    <w:rsid w:val="00C35319"/>
    <w:rsid w:val="00C35983"/>
    <w:rsid w:val="00C3704C"/>
    <w:rsid w:val="00C42646"/>
    <w:rsid w:val="00C4395F"/>
    <w:rsid w:val="00C43999"/>
    <w:rsid w:val="00C440F9"/>
    <w:rsid w:val="00C47DA4"/>
    <w:rsid w:val="00C51663"/>
    <w:rsid w:val="00C518A4"/>
    <w:rsid w:val="00C533F0"/>
    <w:rsid w:val="00C57597"/>
    <w:rsid w:val="00C57DDA"/>
    <w:rsid w:val="00C601A1"/>
    <w:rsid w:val="00C60405"/>
    <w:rsid w:val="00C60FD7"/>
    <w:rsid w:val="00C61C03"/>
    <w:rsid w:val="00C626F9"/>
    <w:rsid w:val="00C643F0"/>
    <w:rsid w:val="00C73679"/>
    <w:rsid w:val="00C75881"/>
    <w:rsid w:val="00C76EFE"/>
    <w:rsid w:val="00C81B41"/>
    <w:rsid w:val="00C82652"/>
    <w:rsid w:val="00C948F2"/>
    <w:rsid w:val="00C956FC"/>
    <w:rsid w:val="00C9698C"/>
    <w:rsid w:val="00CA4C07"/>
    <w:rsid w:val="00CA75C7"/>
    <w:rsid w:val="00CB5C5B"/>
    <w:rsid w:val="00CC4B85"/>
    <w:rsid w:val="00CC5529"/>
    <w:rsid w:val="00CC5AC2"/>
    <w:rsid w:val="00CC63BD"/>
    <w:rsid w:val="00CC6AB2"/>
    <w:rsid w:val="00CC74DC"/>
    <w:rsid w:val="00CD1208"/>
    <w:rsid w:val="00CD7AC2"/>
    <w:rsid w:val="00CE101F"/>
    <w:rsid w:val="00CE66C6"/>
    <w:rsid w:val="00CE672C"/>
    <w:rsid w:val="00CF1575"/>
    <w:rsid w:val="00CF1716"/>
    <w:rsid w:val="00CF5596"/>
    <w:rsid w:val="00CF5B8E"/>
    <w:rsid w:val="00CF5D48"/>
    <w:rsid w:val="00D03863"/>
    <w:rsid w:val="00D061A0"/>
    <w:rsid w:val="00D1049E"/>
    <w:rsid w:val="00D1545D"/>
    <w:rsid w:val="00D21843"/>
    <w:rsid w:val="00D23ADE"/>
    <w:rsid w:val="00D2556F"/>
    <w:rsid w:val="00D259E0"/>
    <w:rsid w:val="00D265D9"/>
    <w:rsid w:val="00D31561"/>
    <w:rsid w:val="00D3288F"/>
    <w:rsid w:val="00D35703"/>
    <w:rsid w:val="00D40CC6"/>
    <w:rsid w:val="00D440D9"/>
    <w:rsid w:val="00D4690A"/>
    <w:rsid w:val="00D504DE"/>
    <w:rsid w:val="00D50577"/>
    <w:rsid w:val="00D563E3"/>
    <w:rsid w:val="00D60383"/>
    <w:rsid w:val="00D610FF"/>
    <w:rsid w:val="00D61DFC"/>
    <w:rsid w:val="00D63D34"/>
    <w:rsid w:val="00D66071"/>
    <w:rsid w:val="00D67CFE"/>
    <w:rsid w:val="00D70A22"/>
    <w:rsid w:val="00D73F98"/>
    <w:rsid w:val="00D7452D"/>
    <w:rsid w:val="00D75ADA"/>
    <w:rsid w:val="00D75E7B"/>
    <w:rsid w:val="00D779A0"/>
    <w:rsid w:val="00D8690E"/>
    <w:rsid w:val="00D9001F"/>
    <w:rsid w:val="00D91046"/>
    <w:rsid w:val="00D9594C"/>
    <w:rsid w:val="00DA0EDE"/>
    <w:rsid w:val="00DA1779"/>
    <w:rsid w:val="00DA2BB8"/>
    <w:rsid w:val="00DA4877"/>
    <w:rsid w:val="00DA5FA0"/>
    <w:rsid w:val="00DA66E9"/>
    <w:rsid w:val="00DA69F2"/>
    <w:rsid w:val="00DB0EB2"/>
    <w:rsid w:val="00DB127B"/>
    <w:rsid w:val="00DB1AC7"/>
    <w:rsid w:val="00DB3DD7"/>
    <w:rsid w:val="00DB3EB2"/>
    <w:rsid w:val="00DB5264"/>
    <w:rsid w:val="00DC0BFF"/>
    <w:rsid w:val="00DC7B4A"/>
    <w:rsid w:val="00DD0DCB"/>
    <w:rsid w:val="00DD1D14"/>
    <w:rsid w:val="00DD2647"/>
    <w:rsid w:val="00DE0757"/>
    <w:rsid w:val="00DF227D"/>
    <w:rsid w:val="00E01053"/>
    <w:rsid w:val="00E01AE3"/>
    <w:rsid w:val="00E052DF"/>
    <w:rsid w:val="00E05329"/>
    <w:rsid w:val="00E063D9"/>
    <w:rsid w:val="00E06AE5"/>
    <w:rsid w:val="00E132D8"/>
    <w:rsid w:val="00E232C2"/>
    <w:rsid w:val="00E239A0"/>
    <w:rsid w:val="00E26F46"/>
    <w:rsid w:val="00E30153"/>
    <w:rsid w:val="00E377C6"/>
    <w:rsid w:val="00E43B79"/>
    <w:rsid w:val="00E547DE"/>
    <w:rsid w:val="00E56779"/>
    <w:rsid w:val="00E6093F"/>
    <w:rsid w:val="00E646FD"/>
    <w:rsid w:val="00E64B1B"/>
    <w:rsid w:val="00E654AD"/>
    <w:rsid w:val="00E737E7"/>
    <w:rsid w:val="00E754B8"/>
    <w:rsid w:val="00E767EA"/>
    <w:rsid w:val="00E7703B"/>
    <w:rsid w:val="00E81E4C"/>
    <w:rsid w:val="00E83D17"/>
    <w:rsid w:val="00E847F7"/>
    <w:rsid w:val="00E85AEA"/>
    <w:rsid w:val="00E85E13"/>
    <w:rsid w:val="00E860A1"/>
    <w:rsid w:val="00E961C5"/>
    <w:rsid w:val="00EA0E25"/>
    <w:rsid w:val="00EA5EDF"/>
    <w:rsid w:val="00EB1BDB"/>
    <w:rsid w:val="00EB23D5"/>
    <w:rsid w:val="00EB3D86"/>
    <w:rsid w:val="00EB42E2"/>
    <w:rsid w:val="00EB48DA"/>
    <w:rsid w:val="00EB5486"/>
    <w:rsid w:val="00EB585F"/>
    <w:rsid w:val="00EB6FF0"/>
    <w:rsid w:val="00EB74B3"/>
    <w:rsid w:val="00EC04F4"/>
    <w:rsid w:val="00EC0B47"/>
    <w:rsid w:val="00EC3B0A"/>
    <w:rsid w:val="00EC5402"/>
    <w:rsid w:val="00EC741C"/>
    <w:rsid w:val="00ED1088"/>
    <w:rsid w:val="00ED1EB0"/>
    <w:rsid w:val="00ED2290"/>
    <w:rsid w:val="00ED2711"/>
    <w:rsid w:val="00ED4D34"/>
    <w:rsid w:val="00ED6D29"/>
    <w:rsid w:val="00ED7D4B"/>
    <w:rsid w:val="00EE2148"/>
    <w:rsid w:val="00EE2390"/>
    <w:rsid w:val="00EE79C6"/>
    <w:rsid w:val="00EF24D6"/>
    <w:rsid w:val="00EF3BB8"/>
    <w:rsid w:val="00EF7333"/>
    <w:rsid w:val="00F01FA6"/>
    <w:rsid w:val="00F2156A"/>
    <w:rsid w:val="00F22121"/>
    <w:rsid w:val="00F23571"/>
    <w:rsid w:val="00F31483"/>
    <w:rsid w:val="00F31E6B"/>
    <w:rsid w:val="00F351DE"/>
    <w:rsid w:val="00F4050D"/>
    <w:rsid w:val="00F423B9"/>
    <w:rsid w:val="00F4275E"/>
    <w:rsid w:val="00F44DFF"/>
    <w:rsid w:val="00F4552B"/>
    <w:rsid w:val="00F4735F"/>
    <w:rsid w:val="00F473A8"/>
    <w:rsid w:val="00F47C35"/>
    <w:rsid w:val="00F51945"/>
    <w:rsid w:val="00F5556C"/>
    <w:rsid w:val="00F56027"/>
    <w:rsid w:val="00F567DA"/>
    <w:rsid w:val="00F62520"/>
    <w:rsid w:val="00F636F7"/>
    <w:rsid w:val="00F64C9A"/>
    <w:rsid w:val="00F65D40"/>
    <w:rsid w:val="00F71AC9"/>
    <w:rsid w:val="00F71CE1"/>
    <w:rsid w:val="00F77D27"/>
    <w:rsid w:val="00F81779"/>
    <w:rsid w:val="00F94262"/>
    <w:rsid w:val="00F949E8"/>
    <w:rsid w:val="00F978B1"/>
    <w:rsid w:val="00F9797B"/>
    <w:rsid w:val="00F97FCE"/>
    <w:rsid w:val="00FA328F"/>
    <w:rsid w:val="00FA4042"/>
    <w:rsid w:val="00FA6313"/>
    <w:rsid w:val="00FB1B70"/>
    <w:rsid w:val="00FB6819"/>
    <w:rsid w:val="00FB69F9"/>
    <w:rsid w:val="00FC2F1F"/>
    <w:rsid w:val="00FC462F"/>
    <w:rsid w:val="00FC62F9"/>
    <w:rsid w:val="00FC7104"/>
    <w:rsid w:val="00FD1913"/>
    <w:rsid w:val="00FD2914"/>
    <w:rsid w:val="00FD7DD0"/>
    <w:rsid w:val="00FE01FE"/>
    <w:rsid w:val="00FE1D2F"/>
    <w:rsid w:val="00FE4D57"/>
    <w:rsid w:val="00FE5851"/>
    <w:rsid w:val="00FE5E54"/>
    <w:rsid w:val="00FE6E28"/>
    <w:rsid w:val="00FF3408"/>
    <w:rsid w:val="00FF52B9"/>
    <w:rsid w:val="00FF6C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rsid w:val="00A32D25"/>
    <w:pPr>
      <w:tabs>
        <w:tab w:val="center" w:pos="4252"/>
        <w:tab w:val="right" w:pos="8504"/>
      </w:tabs>
    </w:pPr>
  </w:style>
  <w:style w:type="paragraph" w:styleId="Piedepgina">
    <w:name w:val="footer"/>
    <w:basedOn w:val="Normal"/>
    <w:link w:val="PiedepginaCar"/>
    <w:uiPriority w:val="99"/>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 w:type="paragraph" w:customStyle="1" w:styleId="Cuerpo">
    <w:name w:val="Cuerpo"/>
    <w:rsid w:val="0006317F"/>
    <w:rPr>
      <w:rFonts w:ascii="Helvetica" w:eastAsia="Arial Unicode MS" w:hAnsi="Arial Unicode MS" w:cs="Arial Unicode MS"/>
      <w:color w:val="000000"/>
      <w:sz w:val="22"/>
      <w:szCs w:val="22"/>
    </w:rPr>
  </w:style>
  <w:style w:type="paragraph" w:styleId="Prrafodelista">
    <w:name w:val="List Paragraph"/>
    <w:basedOn w:val="Normal"/>
    <w:uiPriority w:val="34"/>
    <w:qFormat/>
    <w:rsid w:val="003D6986"/>
    <w:pPr>
      <w:ind w:left="720"/>
      <w:contextualSpacing/>
    </w:pPr>
  </w:style>
  <w:style w:type="character" w:customStyle="1" w:styleId="PiedepginaCar">
    <w:name w:val="Pie de página Car"/>
    <w:basedOn w:val="Fuentedeprrafopredeter"/>
    <w:link w:val="Piedepgina"/>
    <w:uiPriority w:val="99"/>
    <w:rsid w:val="0061781D"/>
    <w:rPr>
      <w:sz w:val="24"/>
      <w:szCs w:val="24"/>
      <w:lang w:val="es-ES" w:eastAsia="ar-SA"/>
    </w:rPr>
  </w:style>
  <w:style w:type="paragraph" w:styleId="Listaconvietas2">
    <w:name w:val="List Bullet 2"/>
    <w:basedOn w:val="Normal"/>
    <w:uiPriority w:val="99"/>
    <w:unhideWhenUsed/>
    <w:rsid w:val="004E5851"/>
    <w:pPr>
      <w:numPr>
        <w:numId w:val="3"/>
      </w:numPr>
      <w:contextualSpacing/>
    </w:pPr>
  </w:style>
  <w:style w:type="paragraph" w:styleId="Sangradetextonormal">
    <w:name w:val="Body Text Indent"/>
    <w:basedOn w:val="Normal"/>
    <w:link w:val="SangradetextonormalCar"/>
    <w:uiPriority w:val="99"/>
    <w:semiHidden/>
    <w:unhideWhenUsed/>
    <w:rsid w:val="004E5851"/>
    <w:pPr>
      <w:spacing w:after="120"/>
      <w:ind w:left="283"/>
    </w:pPr>
  </w:style>
  <w:style w:type="character" w:customStyle="1" w:styleId="SangradetextonormalCar">
    <w:name w:val="Sangría de texto normal Car"/>
    <w:basedOn w:val="Fuentedeprrafopredeter"/>
    <w:link w:val="Sangradetextonormal"/>
    <w:uiPriority w:val="99"/>
    <w:semiHidden/>
    <w:rsid w:val="004E5851"/>
    <w:rPr>
      <w:sz w:val="24"/>
      <w:szCs w:val="24"/>
      <w:lang w:val="es-ES" w:eastAsia="ar-SA"/>
    </w:rPr>
  </w:style>
  <w:style w:type="paragraph" w:styleId="Textoindependienteprimerasangra2">
    <w:name w:val="Body Text First Indent 2"/>
    <w:basedOn w:val="Sangradetextonormal"/>
    <w:link w:val="Textoindependienteprimerasangra2Car"/>
    <w:uiPriority w:val="99"/>
    <w:unhideWhenUsed/>
    <w:rsid w:val="004E585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E5851"/>
    <w:rPr>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rsid w:val="00A32D25"/>
    <w:pPr>
      <w:tabs>
        <w:tab w:val="center" w:pos="4252"/>
        <w:tab w:val="right" w:pos="8504"/>
      </w:tabs>
    </w:pPr>
  </w:style>
  <w:style w:type="paragraph" w:styleId="Piedepgina">
    <w:name w:val="footer"/>
    <w:basedOn w:val="Normal"/>
    <w:link w:val="PiedepginaCar"/>
    <w:uiPriority w:val="99"/>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 w:type="paragraph" w:customStyle="1" w:styleId="Cuerpo">
    <w:name w:val="Cuerpo"/>
    <w:rsid w:val="0006317F"/>
    <w:rPr>
      <w:rFonts w:ascii="Helvetica" w:eastAsia="Arial Unicode MS" w:hAnsi="Arial Unicode MS" w:cs="Arial Unicode MS"/>
      <w:color w:val="000000"/>
      <w:sz w:val="22"/>
      <w:szCs w:val="22"/>
    </w:rPr>
  </w:style>
  <w:style w:type="paragraph" w:styleId="Prrafodelista">
    <w:name w:val="List Paragraph"/>
    <w:basedOn w:val="Normal"/>
    <w:uiPriority w:val="34"/>
    <w:qFormat/>
    <w:rsid w:val="003D6986"/>
    <w:pPr>
      <w:ind w:left="720"/>
      <w:contextualSpacing/>
    </w:pPr>
  </w:style>
  <w:style w:type="character" w:customStyle="1" w:styleId="PiedepginaCar">
    <w:name w:val="Pie de página Car"/>
    <w:basedOn w:val="Fuentedeprrafopredeter"/>
    <w:link w:val="Piedepgina"/>
    <w:uiPriority w:val="99"/>
    <w:rsid w:val="0061781D"/>
    <w:rPr>
      <w:sz w:val="24"/>
      <w:szCs w:val="24"/>
      <w:lang w:val="es-ES" w:eastAsia="ar-SA"/>
    </w:rPr>
  </w:style>
  <w:style w:type="paragraph" w:styleId="Listaconvietas2">
    <w:name w:val="List Bullet 2"/>
    <w:basedOn w:val="Normal"/>
    <w:uiPriority w:val="99"/>
    <w:unhideWhenUsed/>
    <w:rsid w:val="004E5851"/>
    <w:pPr>
      <w:numPr>
        <w:numId w:val="3"/>
      </w:numPr>
      <w:contextualSpacing/>
    </w:pPr>
  </w:style>
  <w:style w:type="paragraph" w:styleId="Sangradetextonormal">
    <w:name w:val="Body Text Indent"/>
    <w:basedOn w:val="Normal"/>
    <w:link w:val="SangradetextonormalCar"/>
    <w:uiPriority w:val="99"/>
    <w:semiHidden/>
    <w:unhideWhenUsed/>
    <w:rsid w:val="004E5851"/>
    <w:pPr>
      <w:spacing w:after="120"/>
      <w:ind w:left="283"/>
    </w:pPr>
  </w:style>
  <w:style w:type="character" w:customStyle="1" w:styleId="SangradetextonormalCar">
    <w:name w:val="Sangría de texto normal Car"/>
    <w:basedOn w:val="Fuentedeprrafopredeter"/>
    <w:link w:val="Sangradetextonormal"/>
    <w:uiPriority w:val="99"/>
    <w:semiHidden/>
    <w:rsid w:val="004E5851"/>
    <w:rPr>
      <w:sz w:val="24"/>
      <w:szCs w:val="24"/>
      <w:lang w:val="es-ES" w:eastAsia="ar-SA"/>
    </w:rPr>
  </w:style>
  <w:style w:type="paragraph" w:styleId="Textoindependienteprimerasangra2">
    <w:name w:val="Body Text First Indent 2"/>
    <w:basedOn w:val="Sangradetextonormal"/>
    <w:link w:val="Textoindependienteprimerasangra2Car"/>
    <w:uiPriority w:val="99"/>
    <w:unhideWhenUsed/>
    <w:rsid w:val="004E585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E5851"/>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9658">
      <w:bodyDiv w:val="1"/>
      <w:marLeft w:val="0"/>
      <w:marRight w:val="0"/>
      <w:marTop w:val="0"/>
      <w:marBottom w:val="0"/>
      <w:divBdr>
        <w:top w:val="none" w:sz="0" w:space="0" w:color="auto"/>
        <w:left w:val="none" w:sz="0" w:space="0" w:color="auto"/>
        <w:bottom w:val="none" w:sz="0" w:space="0" w:color="auto"/>
        <w:right w:val="none" w:sz="0" w:space="0" w:color="auto"/>
      </w:divBdr>
    </w:div>
    <w:div w:id="451483486">
      <w:bodyDiv w:val="1"/>
      <w:marLeft w:val="0"/>
      <w:marRight w:val="0"/>
      <w:marTop w:val="0"/>
      <w:marBottom w:val="0"/>
      <w:divBdr>
        <w:top w:val="none" w:sz="0" w:space="0" w:color="auto"/>
        <w:left w:val="none" w:sz="0" w:space="0" w:color="auto"/>
        <w:bottom w:val="none" w:sz="0" w:space="0" w:color="auto"/>
        <w:right w:val="none" w:sz="0" w:space="0" w:color="auto"/>
      </w:divBdr>
    </w:div>
    <w:div w:id="1450588230">
      <w:bodyDiv w:val="1"/>
      <w:marLeft w:val="0"/>
      <w:marRight w:val="0"/>
      <w:marTop w:val="0"/>
      <w:marBottom w:val="0"/>
      <w:divBdr>
        <w:top w:val="none" w:sz="0" w:space="0" w:color="auto"/>
        <w:left w:val="none" w:sz="0" w:space="0" w:color="auto"/>
        <w:bottom w:val="none" w:sz="0" w:space="0" w:color="auto"/>
        <w:right w:val="none" w:sz="0" w:space="0" w:color="auto"/>
      </w:divBdr>
    </w:div>
    <w:div w:id="19636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Plantilla%20Ciudad%20de%20M&#233;xico%202018.do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Ángulos">
  <a:themeElements>
    <a:clrScheme name="Ángulo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Ángulo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Ángulo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4F71-30A8-4BEF-B03C-E37F5972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Ciudad de México 2018</Template>
  <TotalTime>1025</TotalTime>
  <Pages>3</Pages>
  <Words>893</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Fernando Cocoletzi Santelices</cp:lastModifiedBy>
  <cp:revision>114</cp:revision>
  <cp:lastPrinted>2019-01-08T19:59:00Z</cp:lastPrinted>
  <dcterms:created xsi:type="dcterms:W3CDTF">2019-01-07T19:37:00Z</dcterms:created>
  <dcterms:modified xsi:type="dcterms:W3CDTF">2019-01-08T20:10:00Z</dcterms:modified>
</cp:coreProperties>
</file>